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4CA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№1</w:t>
      </w:r>
    </w:p>
    <w:p w14:paraId="75666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районного методического объединения</w:t>
      </w:r>
    </w:p>
    <w:p w14:paraId="366D48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учителей истории и обществознания</w:t>
      </w:r>
      <w:r>
        <w:rPr>
          <w:rFonts w:hint="default"/>
          <w:b/>
          <w:sz w:val="28"/>
          <w:szCs w:val="28"/>
          <w:lang w:val="ru-RU"/>
        </w:rPr>
        <w:t xml:space="preserve"> Неклиновского района</w:t>
      </w:r>
      <w:r>
        <w:rPr>
          <w:b/>
          <w:sz w:val="28"/>
          <w:szCs w:val="28"/>
        </w:rPr>
        <w:t xml:space="preserve"> </w:t>
      </w:r>
    </w:p>
    <w:p w14:paraId="2960B63D">
      <w:pPr>
        <w:jc w:val="center"/>
        <w:rPr>
          <w:b/>
          <w:sz w:val="28"/>
          <w:szCs w:val="28"/>
        </w:rPr>
      </w:pPr>
    </w:p>
    <w:p w14:paraId="0212F8E1">
      <w:pPr>
        <w:jc w:val="center"/>
        <w:rPr>
          <w:b/>
          <w:sz w:val="28"/>
          <w:szCs w:val="28"/>
        </w:rPr>
      </w:pPr>
    </w:p>
    <w:p w14:paraId="1CBD9E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от </w:t>
      </w:r>
      <w:r>
        <w:rPr>
          <w:rFonts w:hint="default"/>
          <w:b/>
          <w:sz w:val="28"/>
          <w:szCs w:val="28"/>
          <w:lang w:val="ru-RU"/>
        </w:rPr>
        <w:t>26</w:t>
      </w:r>
      <w:r>
        <w:rPr>
          <w:b/>
          <w:sz w:val="28"/>
          <w:szCs w:val="28"/>
        </w:rPr>
        <w:t>.0</w:t>
      </w:r>
      <w:r>
        <w:rPr>
          <w:rFonts w:hint="default"/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>.202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г.</w:t>
      </w:r>
    </w:p>
    <w:p w14:paraId="413F96DD">
      <w:pPr>
        <w:tabs>
          <w:tab w:val="left" w:pos="270"/>
          <w:tab w:val="right" w:pos="9355"/>
        </w:tabs>
        <w:rPr>
          <w:sz w:val="28"/>
          <w:szCs w:val="28"/>
        </w:rPr>
      </w:pPr>
    </w:p>
    <w:p w14:paraId="0A24E57C">
      <w:pPr>
        <w:tabs>
          <w:tab w:val="left" w:pos="270"/>
          <w:tab w:val="right" w:pos="9355"/>
        </w:tabs>
        <w:rPr>
          <w:rFonts w:hint="default"/>
          <w:sz w:val="28"/>
          <w:szCs w:val="28"/>
          <w:lang w:val="ru-RU"/>
        </w:rPr>
      </w:pPr>
      <w:r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МБОУ</w:t>
      </w:r>
      <w:r>
        <w:rPr>
          <w:rFonts w:hint="default"/>
          <w:sz w:val="28"/>
          <w:szCs w:val="28"/>
          <w:lang w:val="ru-RU"/>
        </w:rPr>
        <w:t xml:space="preserve"> Троицкая СОШ</w:t>
      </w:r>
    </w:p>
    <w:p w14:paraId="1C17DB10">
      <w:pPr>
        <w:tabs>
          <w:tab w:val="left" w:pos="270"/>
          <w:tab w:val="right" w:pos="9355"/>
        </w:tabs>
        <w:rPr>
          <w:sz w:val="28"/>
          <w:szCs w:val="28"/>
        </w:rPr>
      </w:pPr>
    </w:p>
    <w:p w14:paraId="06E893CE">
      <w:pPr>
        <w:tabs>
          <w:tab w:val="left" w:pos="270"/>
          <w:tab w:val="right" w:pos="9355"/>
        </w:tabs>
        <w:rPr>
          <w:sz w:val="28"/>
          <w:szCs w:val="28"/>
        </w:rPr>
      </w:pPr>
      <w:r>
        <w:rPr>
          <w:b/>
          <w:sz w:val="28"/>
          <w:szCs w:val="28"/>
        </w:rPr>
        <w:t>Присутствовало: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27</w:t>
      </w:r>
      <w:r>
        <w:rPr>
          <w:sz w:val="28"/>
          <w:szCs w:val="28"/>
        </w:rPr>
        <w:t xml:space="preserve"> человек.</w:t>
      </w:r>
    </w:p>
    <w:p w14:paraId="0C32A38D">
      <w:pPr>
        <w:pStyle w:val="8"/>
        <w:spacing w:after="0"/>
        <w:jc w:val="both"/>
        <w:rPr>
          <w:b/>
          <w:sz w:val="28"/>
          <w:szCs w:val="28"/>
        </w:rPr>
      </w:pPr>
    </w:p>
    <w:p w14:paraId="77198CAD">
      <w:pPr>
        <w:pStyle w:val="9"/>
        <w:spacing w:line="240" w:lineRule="auto"/>
        <w:jc w:val="center"/>
        <w:rPr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Тема: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«</w:t>
      </w:r>
      <w:r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val="ru-RU" w:eastAsia="zh-CN"/>
        </w:rPr>
        <w:t>Профессиональное развитие педагогов в условиях реализации обновлённых федеральных государственных образовательных стандартов и федеральных образовательных программ</w:t>
      </w:r>
      <w:r>
        <w:rPr>
          <w:rFonts w:ascii="Times New Roman" w:hAnsi="Times New Roman"/>
          <w:sz w:val="28"/>
          <w:szCs w:val="28"/>
        </w:rPr>
        <w:t>».</w:t>
      </w:r>
    </w:p>
    <w:p w14:paraId="739D5F60">
      <w:pPr>
        <w:pStyle w:val="8"/>
        <w:spacing w:after="0"/>
        <w:ind w:left="0"/>
        <w:jc w:val="center"/>
        <w:rPr>
          <w:sz w:val="28"/>
          <w:szCs w:val="28"/>
        </w:rPr>
      </w:pPr>
    </w:p>
    <w:p w14:paraId="30D5DB2E">
      <w:pPr>
        <w:rPr>
          <w:sz w:val="28"/>
          <w:szCs w:val="28"/>
        </w:rPr>
      </w:pPr>
    </w:p>
    <w:p w14:paraId="0A801E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Повестка: </w:t>
      </w:r>
    </w:p>
    <w:p w14:paraId="60D904DF">
      <w:pPr>
        <w:numPr>
          <w:ilvl w:val="0"/>
          <w:numId w:val="1"/>
        </w:numPr>
        <w:spacing w:before="30" w:after="3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 xml:space="preserve">Анализ итоговой аттестации 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 xml:space="preserve">по истории и обществознанию </w:t>
      </w:r>
      <w:r>
        <w:rPr>
          <w:rFonts w:hint="default" w:ascii="Times New Roman" w:hAnsi="Times New Roman" w:eastAsia="Times New Roman"/>
          <w:sz w:val="28"/>
          <w:szCs w:val="28"/>
        </w:rPr>
        <w:t>в форме   ОГЭ, ЕГЭ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 xml:space="preserve"> в 2025 г.</w:t>
      </w:r>
    </w:p>
    <w:p w14:paraId="0F6772A1">
      <w:pPr>
        <w:numPr>
          <w:ilvl w:val="0"/>
          <w:numId w:val="1"/>
        </w:numPr>
        <w:spacing w:before="30" w:after="3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Планирование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работы РМО на 2025-2026 учебный год.</w:t>
      </w:r>
    </w:p>
    <w:p w14:paraId="5F9600A1">
      <w:pPr>
        <w:numPr>
          <w:ilvl w:val="0"/>
          <w:numId w:val="1"/>
        </w:numPr>
        <w:spacing w:before="30" w:after="3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  <w:t>Методические рекомендации по организации образовательного процесса в соответствии с обновленными ФГОС и ФОП по истории и обществознанию в 2025-2026 учебном году.</w:t>
      </w:r>
    </w:p>
    <w:p w14:paraId="78205073">
      <w:pPr>
        <w:widowControl w:val="0"/>
        <w:numPr>
          <w:ilvl w:val="0"/>
          <w:numId w:val="1"/>
        </w:numPr>
        <w:bidi w:val="0"/>
        <w:spacing w:before="30" w:after="30" w:line="240" w:lineRule="auto"/>
        <w:ind w:left="0" w:leftChars="0" w:firstLine="0" w:firstLineChars="0"/>
        <w:jc w:val="left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Учебники по региональной истории: от проектов к итогам разработки.</w:t>
      </w:r>
    </w:p>
    <w:p w14:paraId="3BA22D3E">
      <w:pPr>
        <w:numPr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5.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Подготовка и проведение школьного этапа Всероссийской олимпиады школьников в 2025-2026 учебном году.</w:t>
      </w:r>
    </w:p>
    <w:p w14:paraId="2249F01C">
      <w:pPr>
        <w:shd w:val="clear" w:color="auto" w:fill="FFFFFF"/>
        <w:tabs>
          <w:tab w:val="left" w:pos="1920"/>
        </w:tabs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highlight w:val="white"/>
          <w:lang w:eastAsia="ru-RU"/>
        </w:rPr>
      </w:pPr>
    </w:p>
    <w:p w14:paraId="7A102963">
      <w:pPr>
        <w:shd w:val="clear" w:color="auto" w:fill="FFFFFF"/>
        <w:tabs>
          <w:tab w:val="left" w:pos="1920"/>
        </w:tabs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highlight w:val="white"/>
          <w:lang w:eastAsia="ru-RU"/>
        </w:rPr>
      </w:pPr>
    </w:p>
    <w:p w14:paraId="743821D1">
      <w:pPr>
        <w:shd w:val="clear" w:color="auto" w:fill="FFFFFF"/>
        <w:tabs>
          <w:tab w:val="left" w:pos="1920"/>
        </w:tabs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highlight w:val="white"/>
          <w:lang w:eastAsia="ru-RU"/>
        </w:rPr>
      </w:pPr>
    </w:p>
    <w:p w14:paraId="1DC50DA3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white"/>
          <w:lang w:eastAsia="ru-RU"/>
        </w:rPr>
        <w:t xml:space="preserve">Слушали: </w:t>
      </w:r>
    </w:p>
    <w:p w14:paraId="23D7570F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highlight w:val="white"/>
          <w:lang w:val="en-US" w:eastAsia="ru-RU"/>
        </w:rPr>
        <w:t xml:space="preserve"> По первому вопросу </w:t>
      </w: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руководителя РМО Сухоненко И. А., которая проанализировала результаты ОГЭ и ЕГЭ.</w:t>
      </w:r>
    </w:p>
    <w:p w14:paraId="35768AB1">
      <w:pPr>
        <w:jc w:val="center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>ОГЭ - 2025  история</w:t>
      </w:r>
    </w:p>
    <w:p w14:paraId="1BADFEA5">
      <w:pPr>
        <w:jc w:val="both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 xml:space="preserve">Участников - 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yellow"/>
          <w:lang w:val="ru-RU"/>
        </w:rPr>
        <w:t>14</w:t>
      </w:r>
    </w:p>
    <w:p w14:paraId="12C75995">
      <w:pPr>
        <w:jc w:val="both"/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lightGray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 xml:space="preserve">Ср. Балл - 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lightGray"/>
          <w:lang w:val="ru-RU"/>
        </w:rPr>
        <w:t xml:space="preserve">18. 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>Оценка  -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lightGray"/>
          <w:lang w:val="ru-RU"/>
        </w:rPr>
        <w:t xml:space="preserve"> 3</w:t>
      </w:r>
    </w:p>
    <w:p w14:paraId="61ADF9E5">
      <w:pPr>
        <w:jc w:val="both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</w:p>
    <w:p w14:paraId="70DFDBB4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ОГЭ - 2024. Выполняли: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yellow"/>
          <w:lang w:val="ru-RU"/>
        </w:rPr>
        <w:t xml:space="preserve">10 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(в 2023-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yellow"/>
          <w:lang w:val="ru-RU"/>
        </w:rPr>
        <w:t>25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5273E88F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Ср. Балл по району: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lightGray"/>
          <w:lang w:val="ru-RU"/>
        </w:rPr>
        <w:t xml:space="preserve">19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(оценка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lightGray"/>
          <w:lang w:val="ru-RU"/>
        </w:rPr>
        <w:t>«3,3»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), в 2023- ср. балл -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lightGray"/>
          <w:lang w:val="ru-RU"/>
        </w:rPr>
        <w:t xml:space="preserve"> 21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lightGray"/>
          <w:lang w:val="ru-RU"/>
        </w:rPr>
        <w:t>«4»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36EC2CD5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8E051E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Новобессергеновская СОШ - 4,4</w:t>
      </w:r>
    </w:p>
    <w:p w14:paraId="5F1888E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С - Сарматская СОШ - 4,4,3</w:t>
      </w:r>
    </w:p>
    <w:p w14:paraId="5617690F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Покровская СОШ №2 - 4</w:t>
      </w:r>
    </w:p>
    <w:p w14:paraId="231E275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В - Вознесенская СОШ - 3</w:t>
      </w:r>
    </w:p>
    <w:p w14:paraId="5FE8CFB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Покровская СОШ «НОК» - 3</w:t>
      </w:r>
    </w:p>
    <w:p w14:paraId="183B00D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Покровская СОШ № 3 - 4</w:t>
      </w:r>
    </w:p>
    <w:p w14:paraId="1BA518B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Троицкая СОШ - 3, 2, 3</w:t>
      </w:r>
    </w:p>
    <w:p w14:paraId="14D661C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Б - Неклиновская СОШ - 3</w:t>
      </w:r>
    </w:p>
    <w:p w14:paraId="6620F25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Николаевская СОШ - 3</w:t>
      </w:r>
    </w:p>
    <w:p w14:paraId="05FAD2C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 w:val="0"/>
          <w:sz w:val="28"/>
          <w:szCs w:val="28"/>
        </w:rPr>
      </w:pPr>
    </w:p>
    <w:p w14:paraId="2C3EB935">
      <w:pPr>
        <w:pStyle w:val="11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/>
          <w:b/>
          <w:bCs w:val="0"/>
          <w:sz w:val="28"/>
          <w:szCs w:val="28"/>
        </w:rPr>
        <w:t>Планируемые меры методической поддержки изучения учебных предметов в 202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bCs w:val="0"/>
          <w:sz w:val="28"/>
          <w:szCs w:val="28"/>
        </w:rPr>
        <w:t>-202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bCs w:val="0"/>
          <w:sz w:val="28"/>
          <w:szCs w:val="28"/>
        </w:rPr>
        <w:t xml:space="preserve"> учебном году на муниципальном уровне (в планировании районных предметных МО</w:t>
      </w:r>
      <w:r>
        <w:rPr>
          <w:b/>
          <w:bCs w:val="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в том числе в ОО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с аномально низкими результатами ГИА-9 202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5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г. </w:t>
      </w:r>
    </w:p>
    <w:p w14:paraId="449EF8EC">
      <w:pPr>
        <w:pStyle w:val="2"/>
        <w:tabs>
          <w:tab w:val="left" w:pos="567"/>
        </w:tabs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4A49F47">
      <w:pPr>
        <w:pStyle w:val="6"/>
        <w:keepNext/>
        <w:spacing w:after="0"/>
        <w:rPr>
          <w:sz w:val="28"/>
          <w:szCs w:val="28"/>
        </w:rPr>
      </w:pPr>
    </w:p>
    <w:tbl>
      <w:tblPr>
        <w:tblStyle w:val="4"/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453"/>
        <w:gridCol w:w="8327"/>
      </w:tblGrid>
      <w:tr w14:paraId="26F5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CB507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0AF0C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</w:t>
            </w:r>
          </w:p>
          <w:p w14:paraId="34E11C0A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(месяц)</w:t>
            </w:r>
          </w:p>
        </w:tc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86BE8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Мероприятие</w:t>
            </w:r>
          </w:p>
          <w:p w14:paraId="0F0067FD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(указать тему и организацию, которая планирует проведение мероприятия)</w:t>
            </w:r>
          </w:p>
        </w:tc>
      </w:tr>
      <w:tr w14:paraId="175E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50CCE">
            <w:pPr>
              <w:pStyle w:val="8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E8EBD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Ноябрь 2025</w:t>
            </w:r>
          </w:p>
        </w:tc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54ED8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Семинар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«Актуальные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вопросы изменения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элементов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содержания КИМ 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критериев оценивания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заданий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>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ГЭ по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 истории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>/РМО учителей истории</w:t>
            </w:r>
          </w:p>
        </w:tc>
      </w:tr>
      <w:tr w14:paraId="71FE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C52FF">
            <w:pPr>
              <w:pStyle w:val="8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CFC2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Февраль 2026</w:t>
            </w:r>
          </w:p>
        </w:tc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834E2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Мастер-класс «Применение новых педагогических технологий на уроках истории и обществознания, способствующих формированию ключевых компетенций учащихся»/РМО учителей истории</w:t>
            </w:r>
          </w:p>
        </w:tc>
      </w:tr>
      <w:tr w14:paraId="2D98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17112">
            <w:pPr>
              <w:pStyle w:val="8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19BCA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C2D74">
            <w:pPr>
              <w:pStyle w:val="8"/>
              <w:ind w:left="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Индивидуальные и групповые консультации для учителей истории (Образовательные организации, продемонстрировавшие низкие  результаты ОГЭ) /РМО учителей истории</w:t>
            </w:r>
          </w:p>
        </w:tc>
      </w:tr>
    </w:tbl>
    <w:p w14:paraId="7016D616">
      <w:pPr>
        <w:pStyle w:val="2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6C950A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Работа с ОО с аномально низкими результатами ГИА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г. </w:t>
      </w:r>
    </w:p>
    <w:tbl>
      <w:tblPr>
        <w:tblStyle w:val="4"/>
        <w:tblpPr w:leftFromText="180" w:rightFromText="180" w:vertAnchor="text" w:horzAnchor="page" w:tblpX="1245" w:tblpY="335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820"/>
        <w:gridCol w:w="4677"/>
      </w:tblGrid>
      <w:tr w14:paraId="5FE9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FAEF67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14:paraId="529B621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программы ДПО (повышения квалификации)</w:t>
            </w:r>
          </w:p>
        </w:tc>
        <w:tc>
          <w:tcPr>
            <w:tcW w:w="4677" w:type="dxa"/>
          </w:tcPr>
          <w:p w14:paraId="18990A9A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ОО, учителя которых рекомендуются для обучения по данной программе</w:t>
            </w:r>
          </w:p>
        </w:tc>
      </w:tr>
      <w:tr w14:paraId="4D54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27567F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5F8BBB39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«Соотнесение требований образовательного стандарта с содержанием ГИА.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Технологии подготовки учащихся к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ОГЭ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677" w:type="dxa"/>
          </w:tcPr>
          <w:p w14:paraId="335ECBED">
            <w:pPr>
              <w:pStyle w:val="11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МБОУ Троицкая СОШ</w:t>
            </w:r>
          </w:p>
        </w:tc>
      </w:tr>
    </w:tbl>
    <w:p w14:paraId="719FFCA2">
      <w:pPr>
        <w:jc w:val="both"/>
        <w:rPr>
          <w:b/>
          <w:sz w:val="28"/>
          <w:szCs w:val="28"/>
        </w:rPr>
      </w:pPr>
    </w:p>
    <w:p w14:paraId="4485996F">
      <w:pPr>
        <w:pStyle w:val="2"/>
        <w:tabs>
          <w:tab w:val="left" w:pos="567"/>
        </w:tabs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Трансляция эффективных педагогических практик ОО с наиболее высокими результатами ГИА-9 202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5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г.</w:t>
      </w:r>
    </w:p>
    <w:p w14:paraId="374CAA03"/>
    <w:tbl>
      <w:tblPr>
        <w:tblStyle w:val="4"/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11"/>
        <w:gridCol w:w="8539"/>
      </w:tblGrid>
      <w:tr w14:paraId="7E0E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D333B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95244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</w:t>
            </w:r>
          </w:p>
          <w:p w14:paraId="378855F4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(месяц)</w:t>
            </w:r>
          </w:p>
        </w:tc>
        <w:tc>
          <w:tcPr>
            <w:tcW w:w="8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1A46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Мероприятие</w:t>
            </w:r>
          </w:p>
          <w:p w14:paraId="6D78E1C2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(указать формат, тему и организацию, которая планирует проведение мероприятия)</w:t>
            </w:r>
          </w:p>
        </w:tc>
      </w:tr>
      <w:tr w14:paraId="62B4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7773E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86BF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Апрель 2026</w:t>
            </w:r>
          </w:p>
        </w:tc>
        <w:tc>
          <w:tcPr>
            <w:tcW w:w="8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72D54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Мастер-класс «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Современный урок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истории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как методическая тема: из опыта работы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»/РМО учителей истории</w:t>
            </w:r>
          </w:p>
        </w:tc>
      </w:tr>
      <w:tr w14:paraId="52E3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C1B8A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A1B8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8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43A4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 xml:space="preserve">Проведение открытых уроков педагогами, выпускники которых показали лучший результат ОГЭ по истории: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>МБОУ Новобессергеновская СОШ, МБОУПокровская СОШ № 2, МБОУ Покровская СОШ № 3, МБОУ С - Сарматская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3548C12">
      <w:pPr>
        <w:pStyle w:val="9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15A5F6F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Выделение типичных ошибок обучающихся. </w:t>
      </w:r>
    </w:p>
    <w:p w14:paraId="291E6587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На основе анализа ошибок выявлены сложные для участников ОГЭ задания:</w:t>
      </w:r>
    </w:p>
    <w:p w14:paraId="53D15322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-задание 2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определение последовательности важнейших событий отечественной истории;</w:t>
      </w:r>
    </w:p>
    <w:p w14:paraId="76082D0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задание 3 - указание термина по данному определению понятия;</w:t>
      </w:r>
    </w:p>
    <w:p w14:paraId="0F3D074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задания 8 и 9 – работа с исторической картой;</w:t>
      </w:r>
    </w:p>
    <w:p w14:paraId="292408E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задание 12 - р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абота с логической схемой;</w:t>
      </w:r>
    </w:p>
    <w:p w14:paraId="7986161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- задание 13 и 14 - работа с изображениями и списком названий памятников культуры;</w:t>
      </w:r>
    </w:p>
    <w:p w14:paraId="7BB707A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- задание 15 - знание исторических деятелей из истории зарубежных стран;</w:t>
      </w:r>
    </w:p>
    <w:p w14:paraId="69884CB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- задание 20 -  работа с контекстной информацией при анализе исторического источника;</w:t>
      </w:r>
    </w:p>
    <w:p w14:paraId="4D5EF74D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- задание 23 -сравнение исторических событий, явлений, процессов;</w:t>
      </w:r>
    </w:p>
    <w:p w14:paraId="40F43ACC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- задание 24 -  анализ исторической ситуации</w:t>
      </w:r>
    </w:p>
    <w:p w14:paraId="18CEE24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</w:p>
    <w:p w14:paraId="0DDDF5C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Выделение общих тенденций и выводов по качеству преподавания.</w:t>
      </w:r>
    </w:p>
    <w:p w14:paraId="2A98C0A2">
      <w:pPr>
        <w:pStyle w:val="10"/>
        <w:spacing w:after="0" w:line="24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Итоги ОГЭ по истории 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году позволяют констатировать, что </w:t>
      </w:r>
      <w:r>
        <w:rPr>
          <w:sz w:val="28"/>
          <w:szCs w:val="28"/>
          <w:lang w:val="ru-RU"/>
        </w:rPr>
        <w:t>все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участник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экзамена успешно справились с предложенными заданиями.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Результаты экзаменуемых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свидетельствуют о том, что проводимая учителями общеобразовательных организаций работа по формированию у учащихся необходимых компетенции является результативной и заслуживает положительной</w:t>
      </w:r>
    </w:p>
    <w:p w14:paraId="499EFFBF">
      <w:pPr>
        <w:pStyle w:val="10"/>
        <w:spacing w:after="0" w:line="24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оценки. Освоение девятиклассниками перечня элементов содержания, представленных в спецификации и кодификаторе, а также уровень сформированности проверяемых на экзамене </w:t>
      </w:r>
      <w:r>
        <w:rPr>
          <w:sz w:val="28"/>
          <w:szCs w:val="28"/>
          <w:lang w:val="ru-RU"/>
        </w:rPr>
        <w:t>умений</w:t>
      </w:r>
      <w:r>
        <w:rPr>
          <w:sz w:val="28"/>
          <w:szCs w:val="28"/>
        </w:rPr>
        <w:t xml:space="preserve"> являются в целом достаточными.</w:t>
      </w:r>
    </w:p>
    <w:p w14:paraId="16E5A608">
      <w:pPr>
        <w:pStyle w:val="10"/>
        <w:spacing w:after="0" w:line="240" w:lineRule="auto"/>
        <w:ind w:left="-180"/>
        <w:jc w:val="both"/>
        <w:rPr>
          <w:rFonts w:hint="default"/>
          <w:sz w:val="28"/>
          <w:szCs w:val="28"/>
          <w:lang w:val="ru-RU" w:eastAsia="zh-CN"/>
        </w:rPr>
      </w:pPr>
      <w:r>
        <w:rPr>
          <w:rFonts w:hint="default"/>
          <w:sz w:val="28"/>
          <w:szCs w:val="28"/>
          <w:lang w:val="en-US" w:eastAsia="zh-CN"/>
        </w:rPr>
        <w:t>Повышен уровень профессиональных</w:t>
      </w:r>
      <w:r>
        <w:rPr>
          <w:rFonts w:hint="default"/>
          <w:sz w:val="28"/>
          <w:szCs w:val="28"/>
          <w:lang w:val="ru-RU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компетенций учителей на основе</w:t>
      </w:r>
      <w:r>
        <w:rPr>
          <w:rFonts w:hint="default"/>
          <w:sz w:val="28"/>
          <w:szCs w:val="28"/>
          <w:lang w:val="ru-RU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содержания практических занятий,</w:t>
      </w:r>
      <w:r>
        <w:rPr>
          <w:rFonts w:hint="default"/>
          <w:sz w:val="28"/>
          <w:szCs w:val="28"/>
          <w:lang w:val="ru-RU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проводимых педагогами ОО с наиболее</w:t>
      </w:r>
      <w:r>
        <w:rPr>
          <w:rFonts w:hint="default"/>
          <w:sz w:val="28"/>
          <w:szCs w:val="28"/>
          <w:lang w:val="ru-RU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высокими результатами ГИА,</w:t>
      </w:r>
      <w:r>
        <w:rPr>
          <w:rFonts w:hint="default"/>
          <w:sz w:val="28"/>
          <w:szCs w:val="28"/>
          <w:lang w:val="ru-RU" w:eastAsia="zh-CN"/>
        </w:rPr>
        <w:t xml:space="preserve"> учителями истории  </w:t>
      </w:r>
      <w:r>
        <w:rPr>
          <w:rFonts w:hint="default"/>
          <w:sz w:val="28"/>
          <w:szCs w:val="28"/>
          <w:lang w:val="en-US" w:eastAsia="zh-CN"/>
        </w:rPr>
        <w:t>получена возможность использовать</w:t>
      </w:r>
      <w:r>
        <w:rPr>
          <w:rFonts w:hint="default"/>
          <w:sz w:val="28"/>
          <w:szCs w:val="28"/>
          <w:lang w:val="ru-RU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методические кейсы в собственной</w:t>
      </w:r>
      <w:r>
        <w:rPr>
          <w:rFonts w:hint="default"/>
          <w:sz w:val="28"/>
          <w:szCs w:val="28"/>
          <w:lang w:val="ru-RU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профессиональной деятельности</w:t>
      </w:r>
      <w:r>
        <w:rPr>
          <w:rFonts w:hint="default"/>
          <w:sz w:val="28"/>
          <w:szCs w:val="28"/>
          <w:lang w:val="ru-RU" w:eastAsia="zh-CN"/>
        </w:rPr>
        <w:t>, определены зоны риска в предметной подготовке обучающихся на основе аналитических материалов ГИА по истории.</w:t>
      </w:r>
    </w:p>
    <w:p w14:paraId="0F14FAE7">
      <w:pPr>
        <w:numPr>
          <w:ilvl w:val="0"/>
          <w:numId w:val="0"/>
        </w:numPr>
        <w:ind w:leftChars="0"/>
        <w:jc w:val="both"/>
        <w:rPr>
          <w:sz w:val="28"/>
          <w:szCs w:val="28"/>
        </w:rPr>
      </w:pPr>
    </w:p>
    <w:p w14:paraId="14C8E8B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Рекомендации по улучшению качества образования для образовательных   организаций.</w:t>
      </w:r>
    </w:p>
    <w:p w14:paraId="3989F72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Учителям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истории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для преодоления затруднений, возникающих у выпускников</w:t>
      </w:r>
    </w:p>
    <w:p w14:paraId="4B52987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необходимо:</w:t>
      </w:r>
    </w:p>
    <w:p w14:paraId="0D3AA82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• усилить практическую составляющую урока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истории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: включать больше заданий на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совместную отработку специальных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исторических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умений;</w:t>
      </w:r>
    </w:p>
    <w:p w14:paraId="5D2B65B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•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чаще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использовать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уроках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сравнительный,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аналитический,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синтетический,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интегрированный подходы в изучении нового материала;</w:t>
      </w:r>
    </w:p>
    <w:p w14:paraId="4DBBB02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•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при организации контроля системно использовать различные технологии и виды</w:t>
      </w:r>
    </w:p>
    <w:p w14:paraId="1EBAA01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самостоятельной работы обучающихся (особенно с разными уровнями подготовки по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предмету) с выполнением заданий на преобразование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исторической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информации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(составление различных таблиц, схем, конспектов, хроник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исторических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событий);</w:t>
      </w:r>
    </w:p>
    <w:p w14:paraId="6A55AC9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• при работе с понятиями и терминами для учащихся всех групп необходимо</w:t>
      </w:r>
    </w:p>
    <w:p w14:paraId="32400E6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диагностировать усвоение всех существенных признаков понятий;</w:t>
      </w:r>
    </w:p>
    <w:p w14:paraId="55077B1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• уделить внимание формированию читательской компетенции выпускников; увеличить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внимание осознанной работе с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историческими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картами;</w:t>
      </w:r>
    </w:p>
    <w:p w14:paraId="31E6DD27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•отрабатывать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умение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применять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знания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для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объяснения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сущности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исторических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процессов и явлений;</w:t>
      </w:r>
    </w:p>
    <w:p w14:paraId="59E044F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• постоянно уделять внимание формированию метапредметных умений и компетентностей.</w:t>
      </w:r>
    </w:p>
    <w:p w14:paraId="1691D2D9">
      <w:pPr>
        <w:jc w:val="both"/>
        <w:rPr>
          <w:sz w:val="28"/>
          <w:szCs w:val="28"/>
        </w:rPr>
      </w:pPr>
    </w:p>
    <w:p w14:paraId="746416DA">
      <w:pPr>
        <w:pStyle w:val="11"/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меры методической поддержки изучения учебных предметов в 202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у.г. на муниципальном  уровне (в планировании районных предметных МО)</w:t>
      </w:r>
    </w:p>
    <w:p w14:paraId="24456A79">
      <w:pPr>
        <w:pStyle w:val="11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организация семинарских и практических занятий, круглых столов, конференций, трансляция эффективных педагогических практик ОО с наиболее высокими результатами</w:t>
      </w:r>
      <w:r>
        <w:rPr>
          <w:rFonts w:hint="default" w:ascii="Times New Roman" w:hAnsi="Times New Roman"/>
          <w:sz w:val="28"/>
          <w:szCs w:val="28"/>
          <w:lang w:val="ru-RU"/>
        </w:rPr>
        <w:t>;</w:t>
      </w:r>
    </w:p>
    <w:p w14:paraId="1C4C2076">
      <w:pPr>
        <w:pStyle w:val="11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в</w:t>
      </w:r>
      <w:r>
        <w:rPr>
          <w:rFonts w:hint="default" w:ascii="Times New Roman" w:hAnsi="Times New Roman"/>
          <w:sz w:val="28"/>
          <w:szCs w:val="28"/>
          <w:lang w:val="ru-RU" w:eastAsia="zh-CN"/>
        </w:rPr>
        <w:t>несение изменения в технологические карты учебных занятий с указанием методов обучения, организационных форм обучения, средств обучения, педагогических технологий, позволяющих осуществлять образовательный процесс,</w:t>
      </w:r>
    </w:p>
    <w:p w14:paraId="1B6C2194">
      <w:pPr>
        <w:pStyle w:val="11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 w:eastAsia="zh-CN"/>
        </w:rPr>
        <w:t>направленный на эффективное формирование умений, видов деятельности.</w:t>
      </w:r>
    </w:p>
    <w:p w14:paraId="4762C690">
      <w:pPr>
        <w:pStyle w:val="11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 w:eastAsia="zh-CN"/>
        </w:rPr>
        <w:t>- проведение анализа результатов текущей, тематической и промежуточной оценки</w:t>
      </w:r>
    </w:p>
    <w:p w14:paraId="03A30F80">
      <w:pPr>
        <w:pStyle w:val="11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 w:eastAsia="zh-CN"/>
        </w:rPr>
        <w:t>планируемых результатов с целью оценки уровня их сформированности</w:t>
      </w:r>
    </w:p>
    <w:p w14:paraId="22E37A34">
      <w:pPr>
        <w:jc w:val="center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</w:p>
    <w:p w14:paraId="31197EF2">
      <w:pPr>
        <w:jc w:val="center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>ОГЭ - 2025 обществознание</w:t>
      </w:r>
    </w:p>
    <w:p w14:paraId="1F4AD592">
      <w:pPr>
        <w:jc w:val="center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</w:p>
    <w:p w14:paraId="1F6B0A02">
      <w:pPr>
        <w:jc w:val="both"/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yellow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 xml:space="preserve">Участников - 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yellow"/>
          <w:lang w:val="ru-RU"/>
        </w:rPr>
        <w:t>368</w:t>
      </w:r>
    </w:p>
    <w:p w14:paraId="27588F1E">
      <w:pPr>
        <w:jc w:val="both"/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lightGray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 xml:space="preserve">Ср. Балл - 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lightGray"/>
          <w:lang w:val="ru-RU"/>
        </w:rPr>
        <w:t>17,5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 xml:space="preserve">   Оценка -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lightGray"/>
          <w:lang w:val="ru-RU"/>
        </w:rPr>
        <w:t xml:space="preserve"> 3</w:t>
      </w:r>
    </w:p>
    <w:p w14:paraId="7E343399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6C2D604">
      <w:pPr>
        <w:jc w:val="left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ОГЭ -2024 Участников: </w:t>
      </w:r>
      <w:r>
        <w:rPr>
          <w:rFonts w:hint="default" w:ascii="Times New Roman" w:hAnsi="Times New Roman" w:cs="Times New Roman"/>
          <w:sz w:val="32"/>
          <w:szCs w:val="32"/>
          <w:highlight w:val="yellow"/>
          <w:shd w:val="clear" w:color="auto" w:fill="auto"/>
          <w:lang w:val="ru-RU"/>
        </w:rPr>
        <w:t xml:space="preserve">400   </w:t>
      </w:r>
      <w:r>
        <w:rPr>
          <w:rFonts w:hint="default" w:ascii="Times New Roman" w:hAnsi="Times New Roman" w:cs="Times New Roman"/>
          <w:sz w:val="32"/>
          <w:szCs w:val="32"/>
          <w:highlight w:val="none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ru-RU"/>
        </w:rPr>
        <w:t>(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в 2023 - </w:t>
      </w:r>
      <w:r>
        <w:rPr>
          <w:rFonts w:hint="default" w:ascii="Times New Roman" w:hAnsi="Times New Roman" w:cs="Times New Roman"/>
          <w:sz w:val="32"/>
          <w:szCs w:val="32"/>
          <w:highlight w:val="yellow"/>
          <w:lang w:val="ru-RU"/>
        </w:rPr>
        <w:t>393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)</w:t>
      </w:r>
    </w:p>
    <w:p w14:paraId="2B9C1463">
      <w:pPr>
        <w:jc w:val="left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Ср. Балл по району: </w:t>
      </w:r>
      <w:r>
        <w:rPr>
          <w:rFonts w:hint="default" w:ascii="Times New Roman" w:hAnsi="Times New Roman" w:cs="Times New Roman"/>
          <w:sz w:val="32"/>
          <w:szCs w:val="32"/>
          <w:highlight w:val="lightGray"/>
          <w:lang w:val="ru-RU"/>
        </w:rPr>
        <w:t xml:space="preserve">19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(оценка </w:t>
      </w:r>
      <w:r>
        <w:rPr>
          <w:rFonts w:hint="default" w:ascii="Times New Roman" w:hAnsi="Times New Roman" w:cs="Times New Roman"/>
          <w:sz w:val="32"/>
          <w:szCs w:val="32"/>
          <w:highlight w:val="lightGray"/>
          <w:lang w:val="ru-RU"/>
        </w:rPr>
        <w:t>«3,2»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),  в 2023 - ср. балл </w:t>
      </w:r>
      <w:r>
        <w:rPr>
          <w:rFonts w:hint="default" w:ascii="Times New Roman" w:hAnsi="Times New Roman" w:cs="Times New Roman"/>
          <w:sz w:val="32"/>
          <w:szCs w:val="32"/>
          <w:highlight w:val="lightGray"/>
          <w:lang w:val="ru-RU"/>
        </w:rPr>
        <w:t>22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- </w:t>
      </w:r>
      <w:r>
        <w:rPr>
          <w:rFonts w:hint="default" w:ascii="Times New Roman" w:hAnsi="Times New Roman" w:cs="Times New Roman"/>
          <w:sz w:val="32"/>
          <w:szCs w:val="32"/>
          <w:highlight w:val="lightGray"/>
          <w:lang w:val="ru-RU"/>
        </w:rPr>
        <w:t>«3»</w:t>
      </w:r>
    </w:p>
    <w:p w14:paraId="2C3ADCCF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7"/>
        <w:tblpPr w:leftFromText="180" w:rightFromText="180" w:vertAnchor="text" w:horzAnchor="page" w:tblpX="945" w:tblpY="357"/>
        <w:tblOverlap w:val="never"/>
        <w:tblW w:w="10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3"/>
        <w:gridCol w:w="1430"/>
        <w:gridCol w:w="4870"/>
      </w:tblGrid>
      <w:tr w14:paraId="53CD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73" w:type="dxa"/>
            <w:shd w:val="clear" w:color="auto" w:fill="auto"/>
            <w:vAlign w:val="bottom"/>
          </w:tcPr>
          <w:p w14:paraId="4CC57A0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 w:eastAsia="zh-CN" w:bidi="ar-SA"/>
              </w:rPr>
              <w:t>ОО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111F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Код ОУ</w:t>
            </w:r>
          </w:p>
        </w:tc>
        <w:tc>
          <w:tcPr>
            <w:tcW w:w="4870" w:type="dxa"/>
          </w:tcPr>
          <w:p w14:paraId="4E7B67D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Оценки</w:t>
            </w:r>
          </w:p>
        </w:tc>
      </w:tr>
      <w:tr w14:paraId="30C9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180B621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Беглицкая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7C656668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686</w:t>
            </w:r>
          </w:p>
        </w:tc>
        <w:tc>
          <w:tcPr>
            <w:tcW w:w="4870" w:type="dxa"/>
          </w:tcPr>
          <w:p w14:paraId="0FFA8CA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3, 4, 4, 3, 4, 4, 3, 3, 4, 3, 4, 3, 3, </w:t>
            </w:r>
          </w:p>
        </w:tc>
      </w:tr>
      <w:tr w14:paraId="05C3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7C475A0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Вареновская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090713FE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4870" w:type="dxa"/>
          </w:tcPr>
          <w:p w14:paraId="5E88705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2, 4, 3, 3, 2, 5, 3, 3, 4, 4, (пересдал 1 чел.)</w:t>
            </w:r>
          </w:p>
        </w:tc>
      </w:tr>
      <w:tr w14:paraId="6FC7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2DC46FD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В-Ханжоновская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6F686E0A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688</w:t>
            </w:r>
          </w:p>
        </w:tc>
        <w:tc>
          <w:tcPr>
            <w:tcW w:w="4870" w:type="dxa"/>
          </w:tcPr>
          <w:p w14:paraId="2DFEFD3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4, 3, 4, 4, 3, 3, </w:t>
            </w:r>
          </w:p>
        </w:tc>
      </w:tr>
      <w:tr w14:paraId="451C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4E8738D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В-Вознесенская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43C48A88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689</w:t>
            </w:r>
          </w:p>
        </w:tc>
        <w:tc>
          <w:tcPr>
            <w:tcW w:w="4870" w:type="dxa"/>
          </w:tcPr>
          <w:p w14:paraId="5BB8FC5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3, 3, 3, 4, 4, 4, 3, 3, 3, </w:t>
            </w:r>
          </w:p>
        </w:tc>
      </w:tr>
      <w:tr w14:paraId="2D75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20CF4EF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Ефремовская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7DC42DD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690</w:t>
            </w:r>
          </w:p>
        </w:tc>
        <w:tc>
          <w:tcPr>
            <w:tcW w:w="4870" w:type="dxa"/>
          </w:tcPr>
          <w:p w14:paraId="77C7724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3, 4, </w:t>
            </w:r>
          </w:p>
        </w:tc>
      </w:tr>
      <w:tr w14:paraId="5885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0DE4BF1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Краснодесантская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19EEB2DB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691</w:t>
            </w:r>
          </w:p>
        </w:tc>
        <w:tc>
          <w:tcPr>
            <w:tcW w:w="4870" w:type="dxa"/>
          </w:tcPr>
          <w:p w14:paraId="758B0F7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3, 3, 3, 4, 3, 3, 3, 3, 3, 3, 3, 3, </w:t>
            </w:r>
          </w:p>
        </w:tc>
      </w:tr>
      <w:tr w14:paraId="0D84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098CB25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Лакедемоновская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775EF2A7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692</w:t>
            </w:r>
          </w:p>
        </w:tc>
        <w:tc>
          <w:tcPr>
            <w:tcW w:w="4870" w:type="dxa"/>
          </w:tcPr>
          <w:p w14:paraId="0517BFE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5, 3, 3, 4, 4, 3, 3, 3, 3, 4, 3, 3, 3, 4, </w:t>
            </w:r>
          </w:p>
        </w:tc>
      </w:tr>
      <w:tr w14:paraId="4EB5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41845BF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Натальевская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6BE6BD96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4870" w:type="dxa"/>
          </w:tcPr>
          <w:p w14:paraId="2712DB9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3, 3, 3, 2, 4, 3, </w:t>
            </w:r>
          </w:p>
        </w:tc>
      </w:tr>
      <w:tr w14:paraId="258F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475C798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Николаевская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79B1B5BC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694</w:t>
            </w:r>
          </w:p>
        </w:tc>
        <w:tc>
          <w:tcPr>
            <w:tcW w:w="4870" w:type="dxa"/>
          </w:tcPr>
          <w:p w14:paraId="0A20202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3, 2, 3, 3, 3, 3, 3, 2, 4, 5, 3, 3, 4, 4, 3, 4, 2, 4, 5, 3, 5, 4, 2, 4, 2, 3, 3, 3, 4, 3, 3, 4, 3, 2, 3, 2, 2, 2, 3, 3, 3, 3, 2, 4, 3, 3, 3, 5, 3, 3, 3, 3, 3, 2, 3 (пересдали 11 чел.)</w:t>
            </w:r>
          </w:p>
        </w:tc>
      </w:tr>
      <w:tr w14:paraId="4207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7198FBB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Н-Бессергеновская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14E8694F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695</w:t>
            </w:r>
          </w:p>
        </w:tc>
        <w:tc>
          <w:tcPr>
            <w:tcW w:w="4870" w:type="dxa"/>
          </w:tcPr>
          <w:p w14:paraId="1716BE5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2, 2, 4, 4, 4, 5, 3, 4, 3, 3, 3, 4, 3, 2, 4, 4, 2, 4, 4, 3, 2, 4, 3, 3, 4, 3, 3, (пересдали 4 чел.)</w:t>
            </w:r>
          </w:p>
        </w:tc>
      </w:tr>
      <w:tr w14:paraId="6461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09F2604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Носовская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2BB789D2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696</w:t>
            </w:r>
          </w:p>
        </w:tc>
        <w:tc>
          <w:tcPr>
            <w:tcW w:w="4870" w:type="dxa"/>
          </w:tcPr>
          <w:p w14:paraId="340B410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 w14:paraId="3203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75E1E16D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Новоприморская ООШ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7F422F1A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697</w:t>
            </w:r>
          </w:p>
        </w:tc>
        <w:tc>
          <w:tcPr>
            <w:tcW w:w="4870" w:type="dxa"/>
          </w:tcPr>
          <w:p w14:paraId="181C1D8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 w14:paraId="2249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5ED1377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Отрадненская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350A68FA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698</w:t>
            </w:r>
          </w:p>
        </w:tc>
        <w:tc>
          <w:tcPr>
            <w:tcW w:w="4870" w:type="dxa"/>
          </w:tcPr>
          <w:p w14:paraId="2096ADE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 w14:paraId="39EA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32CCD95A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Покровская СОШ "НОК"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47FB76C4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699</w:t>
            </w:r>
          </w:p>
        </w:tc>
        <w:tc>
          <w:tcPr>
            <w:tcW w:w="4870" w:type="dxa"/>
          </w:tcPr>
          <w:p w14:paraId="301E5F7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3, 3, 3, 2, 2, 3, 2, 4, 2, 4, 3, 4, 4, 2, 4, 5, 3, 4, 3, 2, 4, 3, 4, (пересдали 5 чел.)</w:t>
            </w:r>
          </w:p>
        </w:tc>
      </w:tr>
      <w:tr w14:paraId="1AB4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3B741F8D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Приморская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1D119830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4870" w:type="dxa"/>
          </w:tcPr>
          <w:p w14:paraId="13F0B11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3, 3, 3, 4, 4, 3, 4, 3, 4, 3, 4, 4, 4, 4, 2, 3, (пересдал 1 чел.)</w:t>
            </w:r>
          </w:p>
        </w:tc>
      </w:tr>
      <w:tr w14:paraId="3D41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36ED30F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Самбекская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7361E980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4870" w:type="dxa"/>
          </w:tcPr>
          <w:p w14:paraId="5AFC3EA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4, 3, </w:t>
            </w:r>
          </w:p>
        </w:tc>
      </w:tr>
      <w:tr w14:paraId="45A2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41293208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Синявская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47CA84F2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4870" w:type="dxa"/>
          </w:tcPr>
          <w:p w14:paraId="6D2D198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4, 3, 3, 4, 4, </w:t>
            </w:r>
          </w:p>
        </w:tc>
      </w:tr>
      <w:tr w14:paraId="72C9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2BF5F928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Советинская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05F51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4870" w:type="dxa"/>
          </w:tcPr>
          <w:p w14:paraId="00F6EE0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2, 2, 3, 3, 2, 3, (пересдал 1 чел.)</w:t>
            </w:r>
          </w:p>
        </w:tc>
      </w:tr>
      <w:tr w14:paraId="3289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1763D2FB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С-Сарматская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4AB0958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4870" w:type="dxa"/>
          </w:tcPr>
          <w:p w14:paraId="3080BF1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4, 3, 4, 3, 4, 3, 3, 4, 4, 3, 2, 2, </w:t>
            </w:r>
          </w:p>
        </w:tc>
      </w:tr>
      <w:tr w14:paraId="1DA6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223AAC2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Троицкая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57C83BA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4870" w:type="dxa"/>
          </w:tcPr>
          <w:p w14:paraId="7E54E77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4, 4, 3, 3, 3, 3,4, 3, 3, 4, 3, 4, 2, 3, 2, 3, 3, 4,  3, 3, 3, 3, 3, 3, 4, 2, 3, 3, 2, 3, 4, 2, 3, 2, 3, 2, 3, 3, 4, (пересдали 6 чел.)</w:t>
            </w:r>
          </w:p>
        </w:tc>
      </w:tr>
      <w:tr w14:paraId="1C79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2CD3438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Федоровская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031B402C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4870" w:type="dxa"/>
          </w:tcPr>
          <w:p w14:paraId="721B58B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2, 2, 3, 3, 3, 3, 3, 3, 4, 2, 3, 4, 2, 3, 3, 3, 3, 2, 2, 4, (пересдали 2 чел.)</w:t>
            </w:r>
          </w:p>
        </w:tc>
      </w:tr>
      <w:tr w14:paraId="44CE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4F9E3C4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Б-Неклиновская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4420E224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4870" w:type="dxa"/>
          </w:tcPr>
          <w:p w14:paraId="234B138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4, 4, </w:t>
            </w:r>
          </w:p>
        </w:tc>
      </w:tr>
      <w:tr w14:paraId="75C1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04109C4D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Н-Лакедемоновская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7D7A6328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4870" w:type="dxa"/>
          </w:tcPr>
          <w:p w14:paraId="7A6ABDE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4, 2, 2, 4, 3, 3, 3, 3, 3, (пересдал 1 чел.)</w:t>
            </w:r>
          </w:p>
        </w:tc>
      </w:tr>
      <w:tr w14:paraId="7AAD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6C69B2BB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Марьевская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2067D895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709</w:t>
            </w:r>
          </w:p>
        </w:tc>
        <w:tc>
          <w:tcPr>
            <w:tcW w:w="4870" w:type="dxa"/>
          </w:tcPr>
          <w:p w14:paraId="5690287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 w14:paraId="24B6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13428EA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Покровская СОШ №2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5484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4870" w:type="dxa"/>
          </w:tcPr>
          <w:p w14:paraId="6A50CCC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4, 3, 3, 3, 4, 4, </w:t>
            </w:r>
          </w:p>
        </w:tc>
      </w:tr>
      <w:tr w14:paraId="24D6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37D5AB4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Приютинская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694C719D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711</w:t>
            </w:r>
          </w:p>
        </w:tc>
        <w:tc>
          <w:tcPr>
            <w:tcW w:w="4870" w:type="dxa"/>
          </w:tcPr>
          <w:p w14:paraId="79837D3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3, 2, 2, (пересдал 1 чел.)</w:t>
            </w:r>
          </w:p>
        </w:tc>
      </w:tr>
      <w:tr w14:paraId="49C1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642A3F1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МОУ Неклиновская вечерняя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6FDA621F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713</w:t>
            </w:r>
          </w:p>
        </w:tc>
        <w:tc>
          <w:tcPr>
            <w:tcW w:w="4870" w:type="dxa"/>
          </w:tcPr>
          <w:p w14:paraId="097B617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3, 2, 2, 2, 2, 2, 2, 2, 2, 3, 2, 3, 3, 2, 2, 2, 2, 2, 2, 2, 2, 2, 2, 2, 2, 2, 2, 3, 3, 2, 3, 4, 2, 3, 3, 2, 2, 3, 2, 3, 3, 2, 2, 2, 3, 3, 2, 3, 2, 3, 3, 2, 3, 3, 2, (пересдали 8 чел.)</w:t>
            </w:r>
          </w:p>
        </w:tc>
      </w:tr>
      <w:tr w14:paraId="2A5A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58919A8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МОУ Покровская СОШ №3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69963C55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1045</w:t>
            </w:r>
          </w:p>
        </w:tc>
        <w:tc>
          <w:tcPr>
            <w:tcW w:w="4870" w:type="dxa"/>
          </w:tcPr>
          <w:p w14:paraId="6C31FDC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4, 3, 4, </w:t>
            </w:r>
          </w:p>
        </w:tc>
      </w:tr>
      <w:tr w14:paraId="0362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71D426A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Гаевская ООШ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22B5BC05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2295</w:t>
            </w:r>
          </w:p>
        </w:tc>
        <w:tc>
          <w:tcPr>
            <w:tcW w:w="4870" w:type="dxa"/>
          </w:tcPr>
          <w:p w14:paraId="6E7CD00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4, 4, 4, 3, 4, 4, </w:t>
            </w:r>
          </w:p>
        </w:tc>
      </w:tr>
      <w:tr w14:paraId="7C69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7D97C36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МБОУ М-Чулекская ООШ 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297EA958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2296</w:t>
            </w:r>
          </w:p>
        </w:tc>
        <w:tc>
          <w:tcPr>
            <w:tcW w:w="4870" w:type="dxa"/>
          </w:tcPr>
          <w:p w14:paraId="227C957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3, 3, 4, </w:t>
            </w:r>
          </w:p>
        </w:tc>
      </w:tr>
      <w:tr w14:paraId="306B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5BB9851A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Никольская ООШ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54118E38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2297</w:t>
            </w:r>
          </w:p>
        </w:tc>
        <w:tc>
          <w:tcPr>
            <w:tcW w:w="4870" w:type="dxa"/>
          </w:tcPr>
          <w:p w14:paraId="1E01347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3, 3, 4, </w:t>
            </w:r>
          </w:p>
        </w:tc>
      </w:tr>
      <w:tr w14:paraId="6548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57D81AE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Некрасовская ООШ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27D8C696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2298</w:t>
            </w:r>
          </w:p>
        </w:tc>
        <w:tc>
          <w:tcPr>
            <w:tcW w:w="4870" w:type="dxa"/>
          </w:tcPr>
          <w:p w14:paraId="59D20FD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</w:tbl>
    <w:p w14:paraId="633BA8A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40FC136F">
      <w:pPr>
        <w:pStyle w:val="11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меры методической поддержки изучения учебных предметов в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учебном году на муниципальном уровне </w:t>
      </w:r>
      <w:r>
        <w:rPr>
          <w:rFonts w:ascii="Times New Roman" w:hAnsi="Times New Roman"/>
          <w:sz w:val="28"/>
          <w:szCs w:val="28"/>
        </w:rPr>
        <w:t>(в планировании районных предметных МО</w:t>
      </w:r>
      <w:r>
        <w:rPr>
          <w:b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b/>
          <w:sz w:val="28"/>
          <w:szCs w:val="28"/>
        </w:rPr>
        <w:t>в том числе в ОО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с аномально низкими результатами ГИА-9 202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5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г. </w:t>
      </w:r>
    </w:p>
    <w:p w14:paraId="1F2BAC4A">
      <w:pPr>
        <w:pStyle w:val="2"/>
        <w:tabs>
          <w:tab w:val="left" w:pos="567"/>
        </w:tabs>
        <w:jc w:val="both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page" w:tblpX="735" w:tblpY="70"/>
        <w:tblOverlap w:val="never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453"/>
        <w:gridCol w:w="8327"/>
      </w:tblGrid>
      <w:tr w14:paraId="5736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D3CA5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2633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</w:t>
            </w:r>
          </w:p>
          <w:p w14:paraId="1088509A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(месяц)</w:t>
            </w:r>
          </w:p>
        </w:tc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3CD2F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Мероприятие</w:t>
            </w:r>
          </w:p>
          <w:p w14:paraId="4682E4BA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(указать тему и организацию, которая планирует проведение мероприятия)</w:t>
            </w:r>
          </w:p>
        </w:tc>
      </w:tr>
      <w:tr w14:paraId="7F9D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81D7B">
            <w:pPr>
              <w:pStyle w:val="8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C2E8B">
            <w:pPr>
              <w:pStyle w:val="8"/>
              <w:ind w:left="0" w:left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Октябрь 202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1DAC0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Мастер-класс «Формирование функциональной понятийной грамотности на уроках обществознания, как одно из условий формирования компетенций учащихся»/ РМО учителей истории</w:t>
            </w:r>
          </w:p>
        </w:tc>
      </w:tr>
      <w:tr w14:paraId="057A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018F">
            <w:pPr>
              <w:pStyle w:val="8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036A7">
            <w:pPr>
              <w:pStyle w:val="8"/>
              <w:ind w:left="0" w:left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Март 202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178D6">
            <w:pPr>
              <w:pStyle w:val="8"/>
              <w:ind w:left="0" w:leftChars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Семинар: «Использование современных образовательных технологий, способствующих повышению мотивации учащихся на уроках истории и обществознания»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/РМО учителей истории</w:t>
            </w:r>
          </w:p>
        </w:tc>
      </w:tr>
      <w:tr w14:paraId="70DF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158F">
            <w:pPr>
              <w:pStyle w:val="8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744B6">
            <w:pPr>
              <w:pStyle w:val="8"/>
              <w:ind w:left="0" w:left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ED4B4">
            <w:pPr>
              <w:pStyle w:val="8"/>
              <w:ind w:left="0" w:left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Индивидуальные и групповые консультации для учителей обществознания (Образовательные организации, продемонстрировавшие низкие  результаты ОГЭ) /РМО учителей истории</w:t>
            </w:r>
          </w:p>
        </w:tc>
      </w:tr>
    </w:tbl>
    <w:p w14:paraId="71EA6773">
      <w:pPr>
        <w:jc w:val="both"/>
        <w:rPr>
          <w:b/>
          <w:sz w:val="28"/>
          <w:szCs w:val="28"/>
        </w:rPr>
      </w:pPr>
    </w:p>
    <w:p w14:paraId="785E94B9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Работа с ОО с аномально низкими результатами ГИА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г. </w:t>
      </w:r>
    </w:p>
    <w:tbl>
      <w:tblPr>
        <w:tblStyle w:val="4"/>
        <w:tblpPr w:leftFromText="180" w:rightFromText="180" w:vertAnchor="text" w:horzAnchor="page" w:tblpX="870" w:tblpY="330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750"/>
        <w:gridCol w:w="3747"/>
      </w:tblGrid>
      <w:tr w14:paraId="2B96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12CC02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50" w:type="dxa"/>
          </w:tcPr>
          <w:p w14:paraId="7D46ED0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программы ДПО (повышения квалификации)</w:t>
            </w:r>
          </w:p>
        </w:tc>
        <w:tc>
          <w:tcPr>
            <w:tcW w:w="3747" w:type="dxa"/>
          </w:tcPr>
          <w:p w14:paraId="5043CEC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ОО, учителя которых рекомендуются для обучения по данной программе</w:t>
            </w:r>
          </w:p>
        </w:tc>
      </w:tr>
      <w:tr w14:paraId="195A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386D0FA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50" w:type="dxa"/>
          </w:tcPr>
          <w:p w14:paraId="76BBB0D9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«Совершенствование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профессиональных</w:t>
            </w:r>
          </w:p>
          <w:p w14:paraId="3E2BC055">
            <w:pPr>
              <w:pStyle w:val="11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компетенций учителей истории и обществознания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на основе использования результатов оценочных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процедур»</w:t>
            </w:r>
          </w:p>
          <w:p w14:paraId="0042232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14:paraId="3B3864A0">
            <w:pPr>
              <w:pStyle w:val="11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МБОУ Троицкая СОШ</w:t>
            </w:r>
          </w:p>
          <w:p w14:paraId="0722F24F">
            <w:pPr>
              <w:pStyle w:val="11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МБОУ Неклиновская вечерняя СОШ</w:t>
            </w:r>
          </w:p>
          <w:p w14:paraId="34FEE651">
            <w:pPr>
              <w:pStyle w:val="11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МБОУ Николаевская СОШ</w:t>
            </w:r>
          </w:p>
          <w:p w14:paraId="1DE2BF92">
            <w:pPr>
              <w:pStyle w:val="11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МБОУ Советинская СОШ</w:t>
            </w:r>
          </w:p>
          <w:p w14:paraId="6EDBEA2F">
            <w:pPr>
              <w:pStyle w:val="11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МБОУ Приютинская СОШ</w:t>
            </w:r>
          </w:p>
          <w:p w14:paraId="71D2DA08">
            <w:pPr>
              <w:pStyle w:val="11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МБОУ Фёдоровская СОШ</w:t>
            </w:r>
          </w:p>
          <w:p w14:paraId="7C19232C">
            <w:pPr>
              <w:pStyle w:val="11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578E623D">
      <w:pPr>
        <w:jc w:val="both"/>
        <w:rPr>
          <w:b/>
          <w:sz w:val="28"/>
          <w:szCs w:val="28"/>
        </w:rPr>
      </w:pPr>
    </w:p>
    <w:p w14:paraId="68B58B77">
      <w:pPr>
        <w:pStyle w:val="2"/>
        <w:tabs>
          <w:tab w:val="left" w:pos="567"/>
        </w:tabs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Трансляция эффективных педагогических практик ОО с наиболее высокими результатами ГИА-9 202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5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г.</w:t>
      </w:r>
    </w:p>
    <w:tbl>
      <w:tblPr>
        <w:tblStyle w:val="4"/>
        <w:tblpPr w:leftFromText="180" w:rightFromText="180" w:vertAnchor="text" w:horzAnchor="page" w:tblpX="945" w:tblpY="231"/>
        <w:tblOverlap w:val="never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11"/>
        <w:gridCol w:w="8539"/>
      </w:tblGrid>
      <w:tr w14:paraId="3D43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8C19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A1A9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</w:t>
            </w:r>
          </w:p>
          <w:p w14:paraId="2EA3E342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(месяц)</w:t>
            </w:r>
          </w:p>
        </w:tc>
        <w:tc>
          <w:tcPr>
            <w:tcW w:w="8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D8EEC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Мероприятие</w:t>
            </w:r>
          </w:p>
          <w:p w14:paraId="0A00CECD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(указать формат, тему и организацию, которая планирует проведение мероприятия)</w:t>
            </w:r>
          </w:p>
        </w:tc>
      </w:tr>
      <w:tr w14:paraId="0930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F6226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0668C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 2026 г.</w:t>
            </w:r>
          </w:p>
        </w:tc>
        <w:tc>
          <w:tcPr>
            <w:tcW w:w="8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E09D8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Круглый стол «Эффективная подготовка к ОГЭ по обществознанию: от планирования к высоким результатам».</w:t>
            </w:r>
          </w:p>
        </w:tc>
      </w:tr>
      <w:tr w14:paraId="1190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A7254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7C363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8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0B646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 xml:space="preserve">Проведение открытых уроков педагогами, выпускники которых показали лучший результат ОГЭ по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>обществознанию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МБОУ Приморская СОШ,  МБОУ Беглицкая СОШ,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Краснодесантская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Лакедемоновская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Гаевская ООШ</w:t>
            </w:r>
          </w:p>
        </w:tc>
      </w:tr>
    </w:tbl>
    <w:p w14:paraId="289316FB"/>
    <w:p w14:paraId="04E7C66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Выделение типичных ошибок обучающихся. </w:t>
      </w:r>
    </w:p>
    <w:p w14:paraId="0591E66F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На основе анализа ошибок выявлены сложные для участников ОГЭ задания:</w:t>
      </w:r>
    </w:p>
    <w:p w14:paraId="17EADCF9">
      <w:pPr>
        <w:widowControl w:val="0"/>
        <w:tabs>
          <w:tab w:val="left" w:pos="1057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pacing w:val="-1"/>
          <w:sz w:val="28"/>
        </w:rPr>
        <w:t xml:space="preserve">- задания № 3, 6, 20: умение приводить примеры </w:t>
      </w:r>
      <w:r>
        <w:rPr>
          <w:rFonts w:hint="default" w:ascii="Times New Roman" w:hAnsi="Times New Roman" w:cs="Times New Roman"/>
          <w:sz w:val="28"/>
        </w:rPr>
        <w:t>социальных</w:t>
      </w:r>
      <w:r>
        <w:rPr>
          <w:rFonts w:hint="default" w:ascii="Times New Roman" w:hAnsi="Times New Roman" w:cs="Times New Roman"/>
          <w:spacing w:val="-67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объектов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определенного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типа,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социальных</w:t>
      </w:r>
      <w:r>
        <w:rPr>
          <w:rFonts w:hint="default" w:ascii="Times New Roman" w:hAnsi="Times New Roman" w:cs="Times New Roman"/>
          <w:spacing w:val="-16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отношений,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а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также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ситуаций,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регулируемых</w:t>
      </w:r>
      <w:r>
        <w:rPr>
          <w:rFonts w:hint="default" w:ascii="Times New Roman" w:hAnsi="Times New Roman" w:cs="Times New Roman"/>
          <w:spacing w:val="-10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различными</w:t>
      </w:r>
      <w:r>
        <w:rPr>
          <w:rFonts w:hint="default" w:ascii="Times New Roman" w:hAnsi="Times New Roman" w:cs="Times New Roman"/>
          <w:spacing w:val="-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видами</w:t>
      </w:r>
      <w:r>
        <w:rPr>
          <w:rFonts w:hint="default" w:ascii="Times New Roman" w:hAnsi="Times New Roman" w:cs="Times New Roman"/>
          <w:spacing w:val="-9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социальных</w:t>
      </w:r>
      <w:r>
        <w:rPr>
          <w:rFonts w:hint="default" w:ascii="Times New Roman" w:hAnsi="Times New Roman" w:cs="Times New Roman"/>
          <w:spacing w:val="-10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норм,</w:t>
      </w:r>
      <w:r>
        <w:rPr>
          <w:rFonts w:hint="default" w:ascii="Times New Roman" w:hAnsi="Times New Roman" w:cs="Times New Roman"/>
          <w:spacing w:val="-10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деятельности</w:t>
      </w:r>
      <w:r>
        <w:rPr>
          <w:rFonts w:hint="default" w:ascii="Times New Roman" w:hAnsi="Times New Roman" w:cs="Times New Roman"/>
          <w:spacing w:val="-9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людей</w:t>
      </w:r>
      <w:r>
        <w:rPr>
          <w:rFonts w:hint="default" w:ascii="Times New Roman" w:hAnsi="Times New Roman" w:cs="Times New Roman"/>
          <w:spacing w:val="-10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в</w:t>
      </w:r>
      <w:r>
        <w:rPr>
          <w:rFonts w:hint="default" w:ascii="Times New Roman" w:hAnsi="Times New Roman" w:cs="Times New Roman"/>
          <w:spacing w:val="-9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различных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6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сферах</w:t>
      </w:r>
      <w:r>
        <w:rPr>
          <w:rFonts w:hint="default" w:ascii="Times New Roman" w:hAnsi="Times New Roman" w:cs="Times New Roman"/>
          <w:spacing w:val="4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и/или</w:t>
      </w:r>
      <w:r>
        <w:rPr>
          <w:rFonts w:hint="default" w:ascii="Times New Roman" w:hAnsi="Times New Roman" w:cs="Times New Roman"/>
          <w:spacing w:val="47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умение</w:t>
      </w:r>
      <w:r>
        <w:rPr>
          <w:rFonts w:hint="default" w:ascii="Times New Roman" w:hAnsi="Times New Roman" w:cs="Times New Roman"/>
          <w:spacing w:val="47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решать</w:t>
      </w:r>
      <w:r>
        <w:rPr>
          <w:rFonts w:hint="default" w:ascii="Times New Roman" w:hAnsi="Times New Roman" w:cs="Times New Roman"/>
          <w:spacing w:val="47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в</w:t>
      </w:r>
      <w:r>
        <w:rPr>
          <w:rFonts w:hint="default" w:ascii="Times New Roman" w:hAnsi="Times New Roman" w:cs="Times New Roman"/>
          <w:spacing w:val="47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рамках</w:t>
      </w:r>
      <w:r>
        <w:rPr>
          <w:rFonts w:hint="default" w:ascii="Times New Roman" w:hAnsi="Times New Roman" w:cs="Times New Roman"/>
          <w:spacing w:val="4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изученного</w:t>
      </w:r>
      <w:r>
        <w:rPr>
          <w:rFonts w:hint="default" w:ascii="Times New Roman" w:hAnsi="Times New Roman" w:cs="Times New Roman"/>
          <w:spacing w:val="4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материала</w:t>
      </w:r>
      <w:r>
        <w:rPr>
          <w:rFonts w:hint="default" w:ascii="Times New Roman" w:hAnsi="Times New Roman" w:cs="Times New Roman"/>
          <w:spacing w:val="46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познавательные</w:t>
      </w:r>
      <w:r>
        <w:rPr>
          <w:rFonts w:hint="default" w:ascii="Times New Roman" w:hAnsi="Times New Roman" w:cs="Times New Roman"/>
          <w:spacing w:val="-67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и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практические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задачи,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отражающие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типичные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ситуации</w:t>
      </w:r>
      <w:r>
        <w:rPr>
          <w:rFonts w:hint="default" w:ascii="Times New Roman" w:hAnsi="Times New Roman" w:cs="Times New Roman"/>
          <w:spacing w:val="-13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в</w:t>
      </w:r>
      <w:r>
        <w:rPr>
          <w:rFonts w:hint="default" w:ascii="Times New Roman" w:hAnsi="Times New Roman" w:cs="Times New Roman"/>
          <w:spacing w:val="-16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различных</w:t>
      </w:r>
      <w:r>
        <w:rPr>
          <w:rFonts w:hint="default" w:ascii="Times New Roman" w:hAnsi="Times New Roman" w:cs="Times New Roman"/>
          <w:spacing w:val="-13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сферах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дея</w:t>
      </w:r>
      <w:r>
        <w:rPr>
          <w:rFonts w:hint="default" w:ascii="Times New Roman" w:hAnsi="Times New Roman" w:cs="Times New Roman"/>
          <w:sz w:val="28"/>
        </w:rPr>
        <w:t>тельности</w:t>
      </w:r>
      <w:r>
        <w:rPr>
          <w:rFonts w:hint="default" w:ascii="Times New Roman" w:hAnsi="Times New Roman" w:cs="Times New Roman"/>
          <w:spacing w:val="-9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человека.</w:t>
      </w:r>
    </w:p>
    <w:p w14:paraId="74DD3ADA">
      <w:pPr>
        <w:widowControl w:val="0"/>
        <w:tabs>
          <w:tab w:val="left" w:pos="1057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 xml:space="preserve"> - задание № 5 на анализ визуальной информации фотоизображения. Участнику экзамена требуется:</w:t>
      </w:r>
    </w:p>
    <w:p w14:paraId="4348E546">
      <w:pPr>
        <w:widowControl w:val="0"/>
        <w:numPr>
          <w:ilvl w:val="0"/>
          <w:numId w:val="2"/>
        </w:numPr>
        <w:tabs>
          <w:tab w:val="left" w:pos="1043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установить содержание фотоизображения;</w:t>
      </w:r>
    </w:p>
    <w:p w14:paraId="20E83F2D">
      <w:pPr>
        <w:widowControl w:val="0"/>
        <w:numPr>
          <w:ilvl w:val="0"/>
          <w:numId w:val="2"/>
        </w:numPr>
        <w:tabs>
          <w:tab w:val="left" w:pos="1061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подвести существенные признаки выявленных на фотоизображении социальных объектов или явлений под соответствующие понятия курса обществознания;</w:t>
      </w:r>
    </w:p>
    <w:p w14:paraId="79F25D94">
      <w:pPr>
        <w:widowControl w:val="0"/>
        <w:numPr>
          <w:ilvl w:val="0"/>
          <w:numId w:val="2"/>
        </w:numPr>
        <w:tabs>
          <w:tab w:val="left" w:pos="1044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выявить понятия в компонентах задания и установить связь между ними и понятиями, характеризующими объекты и явления на фотоизображении;</w:t>
      </w:r>
    </w:p>
    <w:p w14:paraId="66F86360">
      <w:pPr>
        <w:widowControl w:val="0"/>
        <w:numPr>
          <w:ilvl w:val="0"/>
          <w:numId w:val="2"/>
        </w:numPr>
        <w:tabs>
          <w:tab w:val="left" w:pos="1057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сформулировать суждения с использованием выявленных понятий и связей.</w:t>
      </w:r>
    </w:p>
    <w:p w14:paraId="63C18CBD">
      <w:pPr>
        <w:widowControl w:val="0"/>
        <w:numPr>
          <w:ilvl w:val="0"/>
          <w:numId w:val="2"/>
        </w:numPr>
        <w:tabs>
          <w:tab w:val="left" w:pos="1057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pacing w:val="-3"/>
          <w:sz w:val="28"/>
        </w:rPr>
        <w:t>задание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№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12: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умение</w:t>
      </w:r>
      <w:r>
        <w:rPr>
          <w:rFonts w:hint="default" w:ascii="Times New Roman" w:hAnsi="Times New Roman" w:cs="Times New Roman"/>
          <w:spacing w:val="-13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осуществлять</w:t>
      </w:r>
      <w:r>
        <w:rPr>
          <w:rFonts w:hint="default" w:ascii="Times New Roman" w:hAnsi="Times New Roman" w:cs="Times New Roman"/>
          <w:spacing w:val="-12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поиск</w:t>
      </w:r>
      <w:r>
        <w:rPr>
          <w:rFonts w:hint="default" w:ascii="Times New Roman" w:hAnsi="Times New Roman" w:cs="Times New Roman"/>
          <w:spacing w:val="-13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социальной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информации</w:t>
      </w:r>
      <w:r>
        <w:rPr>
          <w:rFonts w:hint="default" w:ascii="Times New Roman" w:hAnsi="Times New Roman" w:cs="Times New Roman"/>
          <w:spacing w:val="-12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по</w:t>
      </w:r>
      <w:r>
        <w:rPr>
          <w:rFonts w:hint="default" w:ascii="Times New Roman" w:hAnsi="Times New Roman" w:cs="Times New Roman"/>
          <w:spacing w:val="-68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заданной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теме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из</w:t>
      </w:r>
      <w:r>
        <w:rPr>
          <w:rFonts w:hint="default" w:ascii="Times New Roman" w:hAnsi="Times New Roman" w:cs="Times New Roman"/>
          <w:spacing w:val="-13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диаграммы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/</w:t>
      </w:r>
      <w:r>
        <w:rPr>
          <w:rFonts w:hint="default" w:ascii="Times New Roman" w:hAnsi="Times New Roman" w:cs="Times New Roman"/>
          <w:spacing w:val="-13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таблицы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и</w:t>
      </w:r>
      <w:r>
        <w:rPr>
          <w:rFonts w:hint="default" w:ascii="Times New Roman" w:hAnsi="Times New Roman" w:cs="Times New Roman"/>
          <w:spacing w:val="-13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оценивать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поведение</w:t>
      </w:r>
      <w:r>
        <w:rPr>
          <w:rFonts w:hint="default" w:ascii="Times New Roman" w:hAnsi="Times New Roman" w:cs="Times New Roman"/>
          <w:spacing w:val="-67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людей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с</w:t>
      </w:r>
      <w:r>
        <w:rPr>
          <w:rFonts w:hint="default" w:ascii="Times New Roman" w:hAnsi="Times New Roman" w:cs="Times New Roman"/>
          <w:spacing w:val="-16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точки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зрения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социальных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норм,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экономической</w:t>
      </w:r>
      <w:r>
        <w:rPr>
          <w:rFonts w:hint="default" w:ascii="Times New Roman" w:hAnsi="Times New Roman" w:cs="Times New Roman"/>
          <w:spacing w:val="-17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рациональности.</w:t>
      </w:r>
    </w:p>
    <w:p w14:paraId="7D1A50E7">
      <w:pPr>
        <w:widowControl w:val="0"/>
        <w:numPr>
          <w:ilvl w:val="0"/>
          <w:numId w:val="2"/>
        </w:numPr>
        <w:tabs>
          <w:tab w:val="left" w:pos="1057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pacing w:val="-1"/>
          <w:sz w:val="28"/>
          <w:lang w:val="ru-RU"/>
        </w:rPr>
        <w:t>задание № 21: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план.</w:t>
      </w:r>
    </w:p>
    <w:p w14:paraId="155B8520">
      <w:pPr>
        <w:widowControl w:val="0"/>
        <w:numPr>
          <w:ilvl w:val="0"/>
          <w:numId w:val="2"/>
        </w:numPr>
        <w:tabs>
          <w:tab w:val="left" w:pos="1057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pacing w:val="-1"/>
          <w:sz w:val="28"/>
          <w:lang w:val="ru-RU"/>
        </w:rPr>
        <w:t>задание № 23: 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функций.</w:t>
      </w:r>
    </w:p>
    <w:p w14:paraId="087A3EB6">
      <w:pPr>
        <w:widowControl w:val="0"/>
        <w:tabs>
          <w:tab w:val="left" w:pos="1433"/>
        </w:tabs>
        <w:autoSpaceDE w:val="0"/>
        <w:autoSpaceDN w:val="0"/>
        <w:spacing w:line="232" w:lineRule="auto"/>
        <w:ind w:right="120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- задание № 24: умение анализировать, обобщать, систематизировать и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конкретизировать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социальную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информацию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из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адаптированных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источников,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соотносить</w:t>
      </w:r>
      <w:r>
        <w:rPr>
          <w:rFonts w:hint="default" w:ascii="Times New Roman" w:hAnsi="Times New Roman" w:cs="Times New Roman"/>
          <w:spacing w:val="-3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ее с собственными</w:t>
      </w:r>
      <w:r>
        <w:rPr>
          <w:rFonts w:hint="default" w:ascii="Times New Roman" w:hAnsi="Times New Roman" w:cs="Times New Roman"/>
          <w:spacing w:val="-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знаниями.</w:t>
      </w:r>
    </w:p>
    <w:p w14:paraId="7BD738AE">
      <w:pPr>
        <w:widowControl w:val="0"/>
        <w:tabs>
          <w:tab w:val="left" w:pos="1400"/>
        </w:tabs>
        <w:autoSpaceDE w:val="0"/>
        <w:autoSpaceDN w:val="0"/>
        <w:spacing w:line="237" w:lineRule="auto"/>
        <w:ind w:right="118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Анализ результатов группы участников ОГЭ, получивших отметку «3»,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позволяет сделать вывод о том, что ориентация в условиях образовательного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процесса и при подготовке к ОГЭ на выполнение заданий репродуктивного характера не позволяет большинству участников ОГЭ достичь хороших и высоких результатов, а также о наличии проблем формирования метапредметных и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личностных</w:t>
      </w:r>
      <w:r>
        <w:rPr>
          <w:rFonts w:hint="default" w:ascii="Times New Roman" w:hAnsi="Times New Roman" w:cs="Times New Roman"/>
          <w:spacing w:val="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результатов,</w:t>
      </w:r>
      <w:r>
        <w:rPr>
          <w:rFonts w:hint="default" w:ascii="Times New Roman" w:hAnsi="Times New Roman" w:cs="Times New Roman"/>
          <w:spacing w:val="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проявляющихся,</w:t>
      </w:r>
      <w:r>
        <w:rPr>
          <w:rFonts w:hint="default" w:ascii="Times New Roman" w:hAnsi="Times New Roman" w:cs="Times New Roman"/>
          <w:spacing w:val="9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в</w:t>
      </w:r>
      <w:r>
        <w:rPr>
          <w:rFonts w:hint="default" w:ascii="Times New Roman" w:hAnsi="Times New Roman" w:cs="Times New Roman"/>
          <w:spacing w:val="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первую</w:t>
      </w:r>
      <w:r>
        <w:rPr>
          <w:rFonts w:hint="default" w:ascii="Times New Roman" w:hAnsi="Times New Roman" w:cs="Times New Roman"/>
          <w:spacing w:val="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очередь,</w:t>
      </w:r>
      <w:r>
        <w:rPr>
          <w:rFonts w:hint="default" w:ascii="Times New Roman" w:hAnsi="Times New Roman" w:cs="Times New Roman"/>
          <w:spacing w:val="9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в</w:t>
      </w:r>
      <w:r>
        <w:rPr>
          <w:rFonts w:hint="default" w:ascii="Times New Roman" w:hAnsi="Times New Roman" w:cs="Times New Roman"/>
          <w:spacing w:val="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низком</w:t>
      </w:r>
      <w:r>
        <w:rPr>
          <w:rFonts w:hint="default" w:ascii="Times New Roman" w:hAnsi="Times New Roman" w:cs="Times New Roman"/>
          <w:spacing w:val="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качестве выполнения заданий по тексту.</w:t>
      </w:r>
    </w:p>
    <w:p w14:paraId="3D367853">
      <w:pPr>
        <w:widowControl w:val="0"/>
        <w:tabs>
          <w:tab w:val="left" w:pos="1400"/>
        </w:tabs>
        <w:autoSpaceDE w:val="0"/>
        <w:autoSpaceDN w:val="0"/>
        <w:spacing w:line="237" w:lineRule="auto"/>
        <w:ind w:right="118"/>
        <w:jc w:val="both"/>
        <w:rPr>
          <w:rFonts w:hint="default" w:ascii="Times New Roman" w:hAnsi="Times New Roman" w:cs="Times New Roman"/>
          <w:sz w:val="28"/>
        </w:rPr>
      </w:pPr>
    </w:p>
    <w:p w14:paraId="3A4BAF01">
      <w:pPr>
        <w:pStyle w:val="1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Выделение общих тенденций и выводов по качеству преподавания.</w:t>
      </w:r>
    </w:p>
    <w:p w14:paraId="6938BD0B">
      <w:pPr>
        <w:pStyle w:val="1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 выполнения заданий КИМ ОГЭ по обществознанию свидетельствует о преобладании в совокупности участников ОГЭ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года группы, получившей первичные баллы в диапазоне от 14 до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, что соответствует отметке «3». Вероятные причины затруднений и типичных ошибок выпускников:</w:t>
      </w:r>
    </w:p>
    <w:p w14:paraId="00C52C8E">
      <w:pPr>
        <w:pStyle w:val="10"/>
        <w:numPr>
          <w:ilvl w:val="2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Содержание курсов учебного предмета «Обществознание» 8 и 9 класса включает значительное количество понятий высокой степени обобщения  и теоретических положений, осмыслить которые обучающимся в возрасте 14–15 лет трудно.</w:t>
      </w:r>
    </w:p>
    <w:p w14:paraId="070914D2">
      <w:pPr>
        <w:pStyle w:val="10"/>
        <w:numPr>
          <w:ilvl w:val="2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Проблемы с восприятием текстовой информации, пониманием смысла прочитанного, умением устанавливать связи между разнородными компонентами информации и строить на их основе самостоятельные суждения и умозаключения, носящие метапредметный характер, связанные с недостаточным уровнем овладения смысловым чтением и недостаточной межпредметной интеграцией филологических и общественн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ых</w:t>
      </w:r>
      <w:r>
        <w:rPr>
          <w:rFonts w:hint="default" w:ascii="Times New Roman" w:hAnsi="Times New Roman" w:cs="Times New Roman"/>
          <w:sz w:val="28"/>
          <w:szCs w:val="28"/>
        </w:rPr>
        <w:t xml:space="preserve"> дисциплин в условиях образовательного процесса на ступени основного общего образования.</w:t>
      </w:r>
    </w:p>
    <w:p w14:paraId="0927C723">
      <w:pPr>
        <w:pStyle w:val="10"/>
        <w:numPr>
          <w:ilvl w:val="2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Недостаточная интенсивность обсуждения с обучающимися вопросов социально-экономической и политико-правовой проблематики и отрыв содержания образовательного процесса по обществознанию от конкретных фактов социальной реальности, что проявляется в трудностях, испытываемых обучающимися при приведении примеров и формулировании аргументов.</w:t>
      </w:r>
    </w:p>
    <w:p w14:paraId="6BDE993C">
      <w:pPr>
        <w:pStyle w:val="10"/>
        <w:numPr>
          <w:ilvl w:val="2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Имеющая место неверная ориентация обучающихся с низким уровнем качества образовательных результатов на выбор экзамена по обществознанию по принципу его кажущейся «простоты».</w:t>
      </w:r>
    </w:p>
    <w:p w14:paraId="5092F3C7">
      <w:pPr>
        <w:pStyle w:val="10"/>
        <w:numPr>
          <w:ilvl w:val="2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Повышен уровень профессиональных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компетенций учителей на основе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содержания практических занятий,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проводимых педагогами ОО с наиболее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высокими результатами ГИА,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учителями обществознания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получена возможность использовать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методические кейсы в собственной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профессиональной деятельности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, определены зоны риска в предметной подготовке обучающихся на основе аналитических материалов ГИА по обществознанию.</w:t>
      </w:r>
    </w:p>
    <w:p w14:paraId="7CEE724C">
      <w:pPr>
        <w:pStyle w:val="10"/>
        <w:spacing w:after="0" w:line="240" w:lineRule="auto"/>
        <w:ind w:left="123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Таким </w:t>
      </w:r>
      <w:r>
        <w:rPr>
          <w:rFonts w:hint="default" w:ascii="Times New Roman" w:hAnsi="Times New Roman" w:cs="Times New Roman"/>
          <w:sz w:val="28"/>
          <w:szCs w:val="28"/>
        </w:rPr>
        <w:t>образом, с учетом значимости учебного предмета «Обществознание» для формирования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 и приверженности ценностям, закрепленным в Конституции Российской Федерации, на уровне образовательных организаций необходимо принять меры для совершенствования технологии и методики обучения обществознанию, обеспечения организационно-педагогических условий, позволяющих обучающимся эффективно осваивать содержание курса и готовиться к экзамену по предмету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9AFCF56">
      <w:pPr>
        <w:pStyle w:val="10"/>
        <w:spacing w:after="0" w:line="240" w:lineRule="auto"/>
        <w:ind w:left="123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</w:p>
    <w:p w14:paraId="1D79EAD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Рекомендации по улучшению качества образования для образовательных   организаций.</w:t>
      </w:r>
    </w:p>
    <w:p w14:paraId="0839050C">
      <w:pPr>
        <w:pStyle w:val="10"/>
        <w:spacing w:after="0" w:line="240" w:lineRule="auto"/>
        <w:ind w:left="-180"/>
        <w:jc w:val="both"/>
        <w:rPr>
          <w:rFonts w:hint="default" w:ascii="Times New Roman" w:hAnsi="Times New Roman" w:cs="Times New Roman"/>
          <w:bCs/>
          <w:iCs/>
          <w:sz w:val="28"/>
          <w:szCs w:val="28"/>
        </w:rPr>
      </w:pPr>
    </w:p>
    <w:p w14:paraId="4A67CEA0">
      <w:pPr>
        <w:pStyle w:val="10"/>
        <w:spacing w:after="0" w:line="240" w:lineRule="auto"/>
        <w:ind w:left="-180"/>
        <w:jc w:val="both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Для совершенствования преподавания учебного предмета «Общест</w:t>
      </w:r>
      <w:r>
        <w:rPr>
          <w:rFonts w:hint="default" w:ascii="Times New Roman" w:hAnsi="Times New Roman" w:cs="Times New Roman"/>
          <w:sz w:val="28"/>
          <w:szCs w:val="28"/>
        </w:rPr>
        <w:t>вознание» для всех обучающихся целесообразно:</w:t>
      </w:r>
    </w:p>
    <w:p w14:paraId="1837473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силить практическую составляющую урока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обществознания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: включать больше заданий на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совместную отработку специальных умений;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чаще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использовать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уроках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сравнительный,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аналитический,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синтетический,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интегрированный подходы в изучении нового материала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.</w:t>
      </w:r>
    </w:p>
    <w:p w14:paraId="4F1F613C">
      <w:pPr>
        <w:pStyle w:val="1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Использовать на уроках формирования новых знаний и умений фактический материал, взятый из сообщений средств массовой информации или интернет-ресурсов, привлеченный как учителем, так и обучающимися, для иллюстрации изучаемых теоретических вопросов, анализа существенных свойств социальных явлений и аргументации теоретических положений.</w:t>
      </w:r>
    </w:p>
    <w:p w14:paraId="3A3506BD">
      <w:pPr>
        <w:pStyle w:val="1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Использовать на уроках применения усвоенных знаний задания, требующие обращения школьников к конкретным фактам социальной реальности, обращаться на уроках изучения нового материала к компонентам методического аппарата учебников.</w:t>
      </w:r>
    </w:p>
    <w:p w14:paraId="75681EE4">
      <w:pPr>
        <w:pStyle w:val="10"/>
        <w:numPr>
          <w:ilvl w:val="2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Проводить в рамках текущего контроля сформированности знаний и умений усвоение обучающимися понятийного аппарата в форме понятийных диктантов, выполнения заданий на узнавание понятия по определению или соотнесения с существенными признаками социального явления, нахождение общего и различного, установление родовидовых связей.</w:t>
      </w:r>
    </w:p>
    <w:p w14:paraId="2F9BD22B">
      <w:pPr>
        <w:pStyle w:val="10"/>
        <w:numPr>
          <w:ilvl w:val="2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Применять на уроках контроля уровня качества усвоения укрупненных дидактических единиц курса задания из открытого банка заданий ОГЭ по обществознанию ФИПИ, из подготовленных специалистами ФИПИ сборников заданий для подготовки к ОГЭ.</w:t>
      </w:r>
    </w:p>
    <w:p w14:paraId="20F0CEDD">
      <w:pPr>
        <w:pStyle w:val="10"/>
        <w:numPr>
          <w:ilvl w:val="2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Периодически проводить уроки в форме тематических конференций или дискуссий по актуальным социально-экономическим или политико-правовым вопросам, что предполагает обсуждение в группах, или фронтально отдельных дискуссионных вопросов с использованием социальных фактов, полученных из различных источников информации.</w:t>
      </w:r>
    </w:p>
    <w:p w14:paraId="6DB8D93A">
      <w:pPr>
        <w:pStyle w:val="10"/>
        <w:numPr>
          <w:ilvl w:val="2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Усилить акцент на изучение блоков экономика, политика и право через решение заданий-задач, использование элементов ролевой игры, уроков в форме семинаров, направленных не на формальное воспроизведение элементов темы, а их практическое осмысление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24D1B136">
      <w:pPr>
        <w:pStyle w:val="11"/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/>
          <w:sz w:val="28"/>
          <w:szCs w:val="28"/>
        </w:rPr>
      </w:pPr>
    </w:p>
    <w:p w14:paraId="2BAD8E88">
      <w:pPr>
        <w:pStyle w:val="11"/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меры методической поддержки изучения учебных предметов в 202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у.г. на муниципальном  уровне (в планировании районных предметных МО)</w:t>
      </w:r>
    </w:p>
    <w:p w14:paraId="416E7767">
      <w:pPr>
        <w:pStyle w:val="11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организация семинарских и практических занятий, круглых столов, конференций, трансляция эффективных педагогических практик ОО с наиболее высокими результатами</w:t>
      </w:r>
      <w:r>
        <w:rPr>
          <w:rFonts w:hint="default" w:ascii="Times New Roman" w:hAnsi="Times New Roman"/>
          <w:sz w:val="28"/>
          <w:szCs w:val="28"/>
          <w:lang w:val="ru-RU"/>
        </w:rPr>
        <w:t>;</w:t>
      </w:r>
    </w:p>
    <w:p w14:paraId="6E49F02D">
      <w:pPr>
        <w:pStyle w:val="11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в</w:t>
      </w:r>
      <w:r>
        <w:rPr>
          <w:rFonts w:hint="default" w:ascii="Times New Roman" w:hAnsi="Times New Roman"/>
          <w:sz w:val="28"/>
          <w:szCs w:val="28"/>
          <w:lang w:val="ru-RU" w:eastAsia="zh-CN"/>
        </w:rPr>
        <w:t>несение изменения в технологические карты учебных занятий с указанием методов обучения, организационных форм обучения, средств обучения, педагогических технологий, позволяющих осуществлять образовательный процесс,</w:t>
      </w:r>
    </w:p>
    <w:p w14:paraId="78AD3D7F">
      <w:pPr>
        <w:pStyle w:val="11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 w:eastAsia="zh-CN"/>
        </w:rPr>
        <w:t>направленный на эффективное формирование умений, видов деятельности.</w:t>
      </w:r>
    </w:p>
    <w:p w14:paraId="19892F3B">
      <w:pPr>
        <w:pStyle w:val="11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использование </w:t>
      </w:r>
      <w:r>
        <w:rPr>
          <w:rFonts w:hint="default" w:ascii="Times New Roman" w:hAnsi="Times New Roman"/>
          <w:sz w:val="28"/>
          <w:szCs w:val="28"/>
          <w:lang w:val="ru-RU" w:eastAsia="zh-CN"/>
        </w:rPr>
        <w:t xml:space="preserve">дистанционных ресурсов: записей вебинаров ГАУ ДПО РО ИРО, образовательных платформ, ресурсов издательств и др. </w:t>
      </w:r>
    </w:p>
    <w:p w14:paraId="72C90A52">
      <w:pPr>
        <w:pStyle w:val="11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/>
          <w:sz w:val="28"/>
          <w:szCs w:val="28"/>
          <w:lang w:val="ru-RU" w:eastAsia="zh-CN"/>
        </w:rPr>
        <w:t xml:space="preserve"> -  проведение корректирующего диагностического тестирования учащихся 9 класса, планирующих сдавать экзамен, в ОО (декабрь, март).</w:t>
      </w:r>
    </w:p>
    <w:p w14:paraId="6DF327B8">
      <w:pPr>
        <w:pStyle w:val="11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4EEFCB8">
      <w:pPr>
        <w:jc w:val="center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>ЕГЭ - 2025  история</w:t>
      </w:r>
    </w:p>
    <w:p w14:paraId="66DB3A66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1AC088D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Участников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yellow"/>
          <w:lang w:val="ru-RU"/>
        </w:rPr>
        <w:t xml:space="preserve">45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Мин. граница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32</w:t>
      </w:r>
    </w:p>
    <w:p w14:paraId="6D6BA52E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Ср. Балл  Неклиновский район -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 xml:space="preserve"> 55, 8</w:t>
      </w:r>
    </w:p>
    <w:p w14:paraId="464300FD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Ср. Балл РФ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55, 8</w:t>
      </w:r>
    </w:p>
    <w:p w14:paraId="572AADF7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</w:pPr>
    </w:p>
    <w:p w14:paraId="2E24D8BD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ЕГЭ - 2024. Участников: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yellow"/>
          <w:lang w:val="ru-RU"/>
        </w:rPr>
        <w:t>38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 (в 2023 -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yellow"/>
          <w:lang w:val="ru-RU"/>
        </w:rPr>
        <w:t>32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) </w:t>
      </w:r>
    </w:p>
    <w:p w14:paraId="5C4B2665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Ср. Балл по району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 xml:space="preserve">50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(в 2023-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47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>)</w:t>
      </w:r>
    </w:p>
    <w:p w14:paraId="358F8C54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>Ср. Балл по РФ -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57,19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 (в 2023 -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56,4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 )</w:t>
      </w:r>
    </w:p>
    <w:p w14:paraId="2ED1342F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7"/>
        <w:tblpPr w:leftFromText="180" w:rightFromText="180" w:vertAnchor="text" w:horzAnchor="page" w:tblpX="780" w:tblpY="202"/>
        <w:tblOverlap w:val="never"/>
        <w:tblW w:w="10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4"/>
        <w:gridCol w:w="1350"/>
        <w:gridCol w:w="3531"/>
        <w:gridCol w:w="1708"/>
      </w:tblGrid>
      <w:tr w14:paraId="40D4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5A1CD87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 w:eastAsia="zh-CN" w:bidi="ar-SA"/>
              </w:rPr>
              <w:t>ОО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61854E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Код ОУ</w:t>
            </w:r>
          </w:p>
        </w:tc>
        <w:tc>
          <w:tcPr>
            <w:tcW w:w="3531" w:type="dxa"/>
          </w:tcPr>
          <w:p w14:paraId="755AA57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Баллы</w:t>
            </w:r>
          </w:p>
        </w:tc>
        <w:tc>
          <w:tcPr>
            <w:tcW w:w="1708" w:type="dxa"/>
          </w:tcPr>
          <w:p w14:paraId="1BD7BBA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Ср. балл</w:t>
            </w:r>
          </w:p>
        </w:tc>
      </w:tr>
      <w:tr w14:paraId="01B1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6F06399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Вареновская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3CC5FFCA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3531" w:type="dxa"/>
          </w:tcPr>
          <w:p w14:paraId="4176741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72, </w:t>
            </w:r>
          </w:p>
        </w:tc>
        <w:tc>
          <w:tcPr>
            <w:tcW w:w="1708" w:type="dxa"/>
          </w:tcPr>
          <w:p w14:paraId="7C7E425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72</w:t>
            </w:r>
          </w:p>
        </w:tc>
      </w:tr>
      <w:tr w14:paraId="611B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56936B8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В-Вознесенская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564C62D8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689</w:t>
            </w:r>
          </w:p>
        </w:tc>
        <w:tc>
          <w:tcPr>
            <w:tcW w:w="3531" w:type="dxa"/>
          </w:tcPr>
          <w:p w14:paraId="2370D96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38, </w:t>
            </w:r>
          </w:p>
        </w:tc>
        <w:tc>
          <w:tcPr>
            <w:tcW w:w="1708" w:type="dxa"/>
          </w:tcPr>
          <w:p w14:paraId="623A773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38</w:t>
            </w:r>
          </w:p>
        </w:tc>
      </w:tr>
      <w:tr w14:paraId="5015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1CB2416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Краснодесантская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2C44FB1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691</w:t>
            </w:r>
          </w:p>
        </w:tc>
        <w:tc>
          <w:tcPr>
            <w:tcW w:w="3531" w:type="dxa"/>
          </w:tcPr>
          <w:p w14:paraId="714C85F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16, 53, </w:t>
            </w:r>
          </w:p>
        </w:tc>
        <w:tc>
          <w:tcPr>
            <w:tcW w:w="1708" w:type="dxa"/>
          </w:tcPr>
          <w:p w14:paraId="312E6BE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34,5</w:t>
            </w:r>
          </w:p>
        </w:tc>
      </w:tr>
      <w:tr w14:paraId="6902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58E8DE7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Натальевская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6F75F37F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3531" w:type="dxa"/>
          </w:tcPr>
          <w:p w14:paraId="79B0F50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57, 38, </w:t>
            </w:r>
          </w:p>
        </w:tc>
        <w:tc>
          <w:tcPr>
            <w:tcW w:w="1708" w:type="dxa"/>
          </w:tcPr>
          <w:p w14:paraId="052A2CE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47,5</w:t>
            </w:r>
          </w:p>
        </w:tc>
      </w:tr>
      <w:tr w14:paraId="13C9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33D0C4B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Николаевская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7EEFE091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694</w:t>
            </w:r>
          </w:p>
        </w:tc>
        <w:tc>
          <w:tcPr>
            <w:tcW w:w="3531" w:type="dxa"/>
          </w:tcPr>
          <w:p w14:paraId="44D0193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53, 44, 40, 93, 64, 51, </w:t>
            </w:r>
          </w:p>
        </w:tc>
        <w:tc>
          <w:tcPr>
            <w:tcW w:w="1708" w:type="dxa"/>
          </w:tcPr>
          <w:p w14:paraId="3CE6D40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57, 5</w:t>
            </w:r>
          </w:p>
        </w:tc>
      </w:tr>
      <w:tr w14:paraId="4DC1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60BFA62B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Н-Бессергеновская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789F77B2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695</w:t>
            </w:r>
          </w:p>
        </w:tc>
        <w:tc>
          <w:tcPr>
            <w:tcW w:w="3531" w:type="dxa"/>
          </w:tcPr>
          <w:p w14:paraId="191D1704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58, 32, 34, 38, 49, </w:t>
            </w:r>
          </w:p>
        </w:tc>
        <w:tc>
          <w:tcPr>
            <w:tcW w:w="1708" w:type="dxa"/>
          </w:tcPr>
          <w:p w14:paraId="732B55C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42,2</w:t>
            </w:r>
          </w:p>
        </w:tc>
      </w:tr>
      <w:tr w14:paraId="5914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486B652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Покровская СОШ "НОК"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5F852B1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699</w:t>
            </w:r>
          </w:p>
        </w:tc>
        <w:tc>
          <w:tcPr>
            <w:tcW w:w="3531" w:type="dxa"/>
          </w:tcPr>
          <w:p w14:paraId="069C60E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78, 78</w:t>
            </w:r>
          </w:p>
        </w:tc>
        <w:tc>
          <w:tcPr>
            <w:tcW w:w="1708" w:type="dxa"/>
          </w:tcPr>
          <w:p w14:paraId="2227E0A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78</w:t>
            </w:r>
          </w:p>
        </w:tc>
      </w:tr>
      <w:tr w14:paraId="041A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3DA5AA9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Приморская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66454645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3531" w:type="dxa"/>
          </w:tcPr>
          <w:p w14:paraId="3948330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38, </w:t>
            </w:r>
          </w:p>
        </w:tc>
        <w:tc>
          <w:tcPr>
            <w:tcW w:w="1708" w:type="dxa"/>
          </w:tcPr>
          <w:p w14:paraId="21A6652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38</w:t>
            </w:r>
          </w:p>
        </w:tc>
      </w:tr>
      <w:tr w14:paraId="3F41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453EE06B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Самбекская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3F1FDEBF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3531" w:type="dxa"/>
          </w:tcPr>
          <w:p w14:paraId="063284C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62, 47, </w:t>
            </w:r>
          </w:p>
        </w:tc>
        <w:tc>
          <w:tcPr>
            <w:tcW w:w="1708" w:type="dxa"/>
          </w:tcPr>
          <w:p w14:paraId="1584CDE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54,5</w:t>
            </w:r>
          </w:p>
        </w:tc>
      </w:tr>
      <w:tr w14:paraId="4D96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6F2ED2B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Синявская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19A67A8D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3531" w:type="dxa"/>
          </w:tcPr>
          <w:p w14:paraId="3DC55E2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68, 32, 8, 38, </w:t>
            </w:r>
          </w:p>
        </w:tc>
        <w:tc>
          <w:tcPr>
            <w:tcW w:w="1708" w:type="dxa"/>
          </w:tcPr>
          <w:p w14:paraId="0850A0E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36,5</w:t>
            </w:r>
          </w:p>
        </w:tc>
      </w:tr>
      <w:tr w14:paraId="6E2B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62832F61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Троицкая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7192A3AB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3531" w:type="dxa"/>
          </w:tcPr>
          <w:p w14:paraId="173AAC2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84, </w:t>
            </w:r>
          </w:p>
        </w:tc>
        <w:tc>
          <w:tcPr>
            <w:tcW w:w="1708" w:type="dxa"/>
          </w:tcPr>
          <w:p w14:paraId="6512ED5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84</w:t>
            </w:r>
          </w:p>
        </w:tc>
      </w:tr>
      <w:tr w14:paraId="2AE5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02BEE02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Федоровская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392E18D4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3531" w:type="dxa"/>
          </w:tcPr>
          <w:p w14:paraId="667751B4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66, </w:t>
            </w:r>
          </w:p>
        </w:tc>
        <w:tc>
          <w:tcPr>
            <w:tcW w:w="1708" w:type="dxa"/>
          </w:tcPr>
          <w:p w14:paraId="17C8827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66</w:t>
            </w:r>
          </w:p>
        </w:tc>
      </w:tr>
      <w:tr w14:paraId="43B8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4AF2595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Б-Неклиновская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36FD4A25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3531" w:type="dxa"/>
          </w:tcPr>
          <w:p w14:paraId="7526CE7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64, </w:t>
            </w:r>
          </w:p>
        </w:tc>
        <w:tc>
          <w:tcPr>
            <w:tcW w:w="1708" w:type="dxa"/>
          </w:tcPr>
          <w:p w14:paraId="0E82452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64</w:t>
            </w:r>
          </w:p>
        </w:tc>
      </w:tr>
      <w:tr w14:paraId="4AA7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7F673EA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Н-Лакедемоновская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3EBFEA80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3531" w:type="dxa"/>
          </w:tcPr>
          <w:p w14:paraId="368C043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47, 49, </w:t>
            </w:r>
          </w:p>
        </w:tc>
        <w:tc>
          <w:tcPr>
            <w:tcW w:w="1708" w:type="dxa"/>
          </w:tcPr>
          <w:p w14:paraId="20DFC20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48</w:t>
            </w:r>
          </w:p>
        </w:tc>
      </w:tr>
      <w:tr w14:paraId="7623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4F80051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Покровская СОШ №2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008B9402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3531" w:type="dxa"/>
          </w:tcPr>
          <w:p w14:paraId="4A53384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78, 53, 82, 74, 93, 66, 40, 40, 47, 44</w:t>
            </w:r>
          </w:p>
        </w:tc>
        <w:tc>
          <w:tcPr>
            <w:tcW w:w="1708" w:type="dxa"/>
          </w:tcPr>
          <w:p w14:paraId="349A219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61,7</w:t>
            </w:r>
          </w:p>
        </w:tc>
      </w:tr>
      <w:tr w14:paraId="0DAD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5E67E08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МОУ Покровская СОШ №3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20CCAEFD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1045</w:t>
            </w:r>
          </w:p>
        </w:tc>
        <w:tc>
          <w:tcPr>
            <w:tcW w:w="3531" w:type="dxa"/>
          </w:tcPr>
          <w:p w14:paraId="182C1CE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87, 70, 38, 89</w:t>
            </w:r>
          </w:p>
        </w:tc>
        <w:tc>
          <w:tcPr>
            <w:tcW w:w="1708" w:type="dxa"/>
          </w:tcPr>
          <w:p w14:paraId="39DFB2A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71</w:t>
            </w:r>
          </w:p>
        </w:tc>
      </w:tr>
    </w:tbl>
    <w:p w14:paraId="5E3E39CB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4EDCAEA">
      <w:pPr>
        <w:pStyle w:val="2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3C00C4C0">
      <w:pPr>
        <w:pStyle w:val="2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Планируемые мероприятия методической поддержки изучения учебных предметов в 202</w:t>
      </w:r>
      <w:r>
        <w:rPr>
          <w:rFonts w:hint="default" w:ascii="Times New Roman" w:hAnsi="Times New Roman"/>
          <w:b w:val="0"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/>
          <w:b w:val="0"/>
          <w:color w:val="auto"/>
          <w:sz w:val="28"/>
          <w:szCs w:val="28"/>
        </w:rPr>
        <w:t>-202</w:t>
      </w:r>
      <w:r>
        <w:rPr>
          <w:rFonts w:hint="default" w:ascii="Times New Roman" w:hAnsi="Times New Roman"/>
          <w:b w:val="0"/>
          <w:color w:val="auto"/>
          <w:sz w:val="28"/>
          <w:szCs w:val="28"/>
          <w:lang w:val="ru-RU"/>
        </w:rPr>
        <w:t>6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учебном году на муниципальном уровне, в том числе в ОО с аномально низкими результатами ЕГЭ 202</w:t>
      </w:r>
      <w:r>
        <w:rPr>
          <w:rFonts w:hint="default" w:ascii="Times New Roman" w:hAnsi="Times New Roman"/>
          <w:b w:val="0"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г.</w:t>
      </w:r>
    </w:p>
    <w:tbl>
      <w:tblPr>
        <w:tblStyle w:val="4"/>
        <w:tblpPr w:leftFromText="180" w:rightFromText="180" w:vertAnchor="text" w:horzAnchor="page" w:tblpX="765" w:tblpY="112"/>
        <w:tblOverlap w:val="never"/>
        <w:tblW w:w="10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222"/>
        <w:gridCol w:w="3285"/>
      </w:tblGrid>
      <w:tr w14:paraId="1D9E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59" w:type="dxa"/>
            <w:shd w:val="clear" w:color="auto" w:fill="auto"/>
          </w:tcPr>
          <w:p w14:paraId="1E4420CD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6222" w:type="dxa"/>
            <w:shd w:val="clear" w:color="auto" w:fill="auto"/>
          </w:tcPr>
          <w:p w14:paraId="688190F8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</w:t>
            </w:r>
          </w:p>
          <w:p w14:paraId="1C3108F0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(указать тему и организацию, которая планирует проведение мероприятия)</w:t>
            </w:r>
          </w:p>
        </w:tc>
        <w:tc>
          <w:tcPr>
            <w:tcW w:w="3285" w:type="dxa"/>
          </w:tcPr>
          <w:p w14:paraId="6C7CB5FA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Категория участников</w:t>
            </w:r>
          </w:p>
        </w:tc>
      </w:tr>
      <w:tr w14:paraId="697C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59" w:type="dxa"/>
            <w:shd w:val="clear" w:color="auto" w:fill="auto"/>
          </w:tcPr>
          <w:p w14:paraId="70BCC7E0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6222" w:type="dxa"/>
            <w:shd w:val="clear" w:color="auto" w:fill="auto"/>
          </w:tcPr>
          <w:p w14:paraId="778AF835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Семинар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«Совершенствование профессиональных компетенций учителей истории на основе использования результатов оценочных процедур»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/РМО учителей истории</w:t>
            </w:r>
          </w:p>
        </w:tc>
        <w:tc>
          <w:tcPr>
            <w:tcW w:w="3285" w:type="dxa"/>
            <w:vAlign w:val="top"/>
          </w:tcPr>
          <w:p w14:paraId="5E14548B">
            <w:pPr>
              <w:pStyle w:val="8"/>
              <w:spacing w:after="0" w:line="240" w:lineRule="auto"/>
              <w:ind w:left="0" w:leftChars="0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ОО Неклиновского района</w:t>
            </w:r>
          </w:p>
        </w:tc>
      </w:tr>
      <w:tr w14:paraId="3274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59" w:type="dxa"/>
            <w:shd w:val="clear" w:color="auto" w:fill="auto"/>
          </w:tcPr>
          <w:p w14:paraId="4A7AA5BC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2 </w:t>
            </w:r>
          </w:p>
        </w:tc>
        <w:tc>
          <w:tcPr>
            <w:tcW w:w="6222" w:type="dxa"/>
            <w:shd w:val="clear" w:color="auto" w:fill="auto"/>
          </w:tcPr>
          <w:p w14:paraId="0B6D04A2">
            <w:pPr>
              <w:pStyle w:val="8"/>
              <w:spacing w:after="0" w:line="240" w:lineRule="auto"/>
              <w:ind w:left="0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Круглый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 стол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«Формирование основ функциональной грамотности: практическая реализация предметных и метапредметных задач на уроках истории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/РМО учителей истории</w:t>
            </w:r>
          </w:p>
        </w:tc>
        <w:tc>
          <w:tcPr>
            <w:tcW w:w="3285" w:type="dxa"/>
            <w:vAlign w:val="top"/>
          </w:tcPr>
          <w:p w14:paraId="724CAAD8">
            <w:pPr>
              <w:pStyle w:val="8"/>
              <w:spacing w:after="0" w:line="240" w:lineRule="auto"/>
              <w:ind w:left="0" w:leftChars="0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ОО Неклиновского района</w:t>
            </w:r>
          </w:p>
        </w:tc>
      </w:tr>
      <w:tr w14:paraId="60E1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59" w:type="dxa"/>
            <w:shd w:val="clear" w:color="auto" w:fill="auto"/>
          </w:tcPr>
          <w:p w14:paraId="7B36086F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6222" w:type="dxa"/>
            <w:shd w:val="clear" w:color="auto" w:fill="auto"/>
          </w:tcPr>
          <w:p w14:paraId="1EC32912">
            <w:pPr>
              <w:pStyle w:val="8"/>
              <w:spacing w:after="0" w:line="240" w:lineRule="auto"/>
              <w:ind w:left="0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Семинар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«Реализация требований обновленных ФГОС в работе учителя истории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/РМО учителей истории</w:t>
            </w:r>
          </w:p>
        </w:tc>
        <w:tc>
          <w:tcPr>
            <w:tcW w:w="3285" w:type="dxa"/>
            <w:vAlign w:val="top"/>
          </w:tcPr>
          <w:p w14:paraId="33E2971B">
            <w:pPr>
              <w:pStyle w:val="8"/>
              <w:spacing w:after="0" w:line="240" w:lineRule="auto"/>
              <w:ind w:left="0" w:leftChars="0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ОО Неклиновского района</w:t>
            </w:r>
          </w:p>
        </w:tc>
      </w:tr>
      <w:tr w14:paraId="6CD5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59" w:type="dxa"/>
            <w:shd w:val="clear" w:color="auto" w:fill="auto"/>
          </w:tcPr>
          <w:p w14:paraId="3A350BBC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6222" w:type="dxa"/>
            <w:shd w:val="clear" w:color="auto" w:fill="auto"/>
          </w:tcPr>
          <w:p w14:paraId="3AD1B95E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Проведение семинаров, вебинаров, открытых уроков по запросам ОО в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рамках подготовки учителей  истории к проведению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en-US" w:eastAsia="zh-CN"/>
              </w:rPr>
              <w:t>ЕГЭ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/РМО учителей истории</w:t>
            </w:r>
          </w:p>
          <w:p w14:paraId="7E282757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285" w:type="dxa"/>
            <w:vAlign w:val="top"/>
          </w:tcPr>
          <w:p w14:paraId="6D897895">
            <w:pPr>
              <w:pStyle w:val="8"/>
              <w:spacing w:after="0" w:line="240" w:lineRule="auto"/>
              <w:ind w:left="0" w:leftChars="0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ОО Неклиновского района</w:t>
            </w:r>
          </w:p>
        </w:tc>
      </w:tr>
    </w:tbl>
    <w:p w14:paraId="6FB1CDB5"/>
    <w:p w14:paraId="5FAA12F4">
      <w:pPr>
        <w:pStyle w:val="2"/>
        <w:numPr>
          <w:ilvl w:val="0"/>
          <w:numId w:val="0"/>
        </w:numPr>
        <w:tabs>
          <w:tab w:val="left" w:pos="567"/>
        </w:tabs>
        <w:ind w:leftChars="0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Трансляция эффективных педагогических практик ОО с наиболее высокими результатами ЕГЭ 202</w:t>
      </w:r>
      <w:r>
        <w:rPr>
          <w:rFonts w:hint="default" w:ascii="Times New Roman" w:hAnsi="Times New Roman"/>
          <w:b/>
          <w:bCs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г.</w:t>
      </w:r>
    </w:p>
    <w:tbl>
      <w:tblPr>
        <w:tblStyle w:val="4"/>
        <w:tblpPr w:leftFromText="180" w:rightFromText="180" w:vertAnchor="text" w:horzAnchor="page" w:tblpX="855" w:tblpY="219"/>
        <w:tblOverlap w:val="never"/>
        <w:tblW w:w="10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384"/>
      </w:tblGrid>
      <w:tr w14:paraId="1117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9" w:type="dxa"/>
            <w:shd w:val="clear" w:color="auto" w:fill="auto"/>
          </w:tcPr>
          <w:p w14:paraId="54350671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0A271F61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9384" w:type="dxa"/>
            <w:shd w:val="clear" w:color="auto" w:fill="auto"/>
          </w:tcPr>
          <w:p w14:paraId="6FED5F44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</w:t>
            </w:r>
          </w:p>
          <w:p w14:paraId="2912CB81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(указать формат, тему и организацию, которая планирует проведение мероприятия)</w:t>
            </w:r>
          </w:p>
        </w:tc>
      </w:tr>
      <w:tr w14:paraId="22B0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19" w:type="dxa"/>
            <w:shd w:val="clear" w:color="auto" w:fill="auto"/>
          </w:tcPr>
          <w:p w14:paraId="2E34C4E2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9384" w:type="dxa"/>
            <w:shd w:val="clear" w:color="auto" w:fill="auto"/>
          </w:tcPr>
          <w:p w14:paraId="18124599">
            <w:pPr>
              <w:pStyle w:val="8"/>
              <w:spacing w:after="0" w:line="240" w:lineRule="auto"/>
              <w:ind w:left="0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Месячник по проведению мастер-классов лучших учителей истории ОО Неклиновского района, ученики которых продемонстрировали высокие результаты при сдаче ЕГЭ: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МБОУ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 Покровская СОШ «НОК», МБОУ Покровская СОШ № 2, МБОУ Покровская СОШ № 3,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Троицкая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Вареновская СОШ</w:t>
            </w:r>
          </w:p>
        </w:tc>
      </w:tr>
      <w:tr w14:paraId="1192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19" w:type="dxa"/>
            <w:shd w:val="clear" w:color="auto" w:fill="auto"/>
          </w:tcPr>
          <w:p w14:paraId="2C4F3039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9384" w:type="dxa"/>
            <w:shd w:val="clear" w:color="auto" w:fill="auto"/>
          </w:tcPr>
          <w:p w14:paraId="720323C9">
            <w:pPr>
              <w:pStyle w:val="8"/>
              <w:spacing w:after="0" w:line="240" w:lineRule="auto"/>
              <w:ind w:left="0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Проведение открытых уроков педагогами, выпускники которых показали лучший результат ЕГЭ по истории или получили высокий балл по предмету: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МБОУ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 Покровская СОШ «НОК», МБОУ Покровская СОШ № 2, МБОУ Покровская СОШ № 3,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Троицкая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Вареновская СОШ</w:t>
            </w:r>
          </w:p>
        </w:tc>
      </w:tr>
      <w:tr w14:paraId="106F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19" w:type="dxa"/>
            <w:shd w:val="clear" w:color="auto" w:fill="auto"/>
          </w:tcPr>
          <w:p w14:paraId="0EB96B2F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9384" w:type="dxa"/>
            <w:shd w:val="clear" w:color="auto" w:fill="auto"/>
            <w:vAlign w:val="top"/>
          </w:tcPr>
          <w:p w14:paraId="0E0D95F8">
            <w:pPr>
              <w:pStyle w:val="8"/>
              <w:spacing w:after="0" w:line="240" w:lineRule="auto"/>
              <w:ind w:left="0" w:leftChars="0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Практико-ориентированный семинар по теме: ««Современные технологии повышения предметных и метапредметных компетенций обучающихся при подготовке к ЕГЭ по истории»/РМО учителей истории</w:t>
            </w:r>
          </w:p>
        </w:tc>
      </w:tr>
    </w:tbl>
    <w:p w14:paraId="76925572"/>
    <w:p w14:paraId="1D8838D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B535DB4">
      <w:pPr>
        <w:jc w:val="center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>ЕГЭ - 2025  обществознание</w:t>
      </w:r>
    </w:p>
    <w:p w14:paraId="271DC2FA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Участников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yellow"/>
          <w:lang w:val="ru-RU"/>
        </w:rPr>
        <w:t>125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 Мин. граница - 42</w:t>
      </w:r>
    </w:p>
    <w:p w14:paraId="3B422DEA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Ср. Балл  Неклиновский район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 xml:space="preserve">50,4 </w:t>
      </w:r>
    </w:p>
    <w:p w14:paraId="6390001D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Ср. Балл РФ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53, 6</w:t>
      </w:r>
    </w:p>
    <w:p w14:paraId="0C70CFF1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lightGray"/>
          <w:lang w:val="ru-RU"/>
        </w:rPr>
      </w:pPr>
    </w:p>
    <w:p w14:paraId="70EA3BCC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ЕГЭ - 2024. Участников: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yellow"/>
          <w:lang w:val="ru-RU"/>
        </w:rPr>
        <w:t xml:space="preserve">136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(в 2023 -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yellow"/>
          <w:lang w:val="ru-RU"/>
        </w:rPr>
        <w:t>122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) </w:t>
      </w:r>
    </w:p>
    <w:p w14:paraId="05F64FD7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Ср. Балл по району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47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(в 2023-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47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28D75AFE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Ср. Балл по РФ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 xml:space="preserve"> 55,05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( в 2023 -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56, 4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3A9A23AA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7"/>
        <w:tblpPr w:leftFromText="180" w:rightFromText="180" w:vertAnchor="text" w:horzAnchor="page" w:tblpX="690" w:tblpY="351"/>
        <w:tblOverlap w:val="never"/>
        <w:tblW w:w="10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9"/>
        <w:gridCol w:w="1546"/>
        <w:gridCol w:w="3461"/>
        <w:gridCol w:w="1454"/>
      </w:tblGrid>
      <w:tr w14:paraId="7C43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0450AD5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 w:eastAsia="zh-CN" w:bidi="ar-SA"/>
              </w:rPr>
              <w:t>ОО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17DFB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Код ОУ</w:t>
            </w:r>
          </w:p>
        </w:tc>
        <w:tc>
          <w:tcPr>
            <w:tcW w:w="3461" w:type="dxa"/>
          </w:tcPr>
          <w:p w14:paraId="1C9C762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Оценки</w:t>
            </w:r>
          </w:p>
        </w:tc>
        <w:tc>
          <w:tcPr>
            <w:tcW w:w="1454" w:type="dxa"/>
          </w:tcPr>
          <w:p w14:paraId="6D80808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Ср. балл</w:t>
            </w:r>
          </w:p>
        </w:tc>
      </w:tr>
      <w:tr w14:paraId="515F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0C4B6A1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Беглицкая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6000E06B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686</w:t>
            </w:r>
          </w:p>
        </w:tc>
        <w:tc>
          <w:tcPr>
            <w:tcW w:w="3461" w:type="dxa"/>
          </w:tcPr>
          <w:p w14:paraId="2A2A2A9B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55, </w:t>
            </w:r>
          </w:p>
        </w:tc>
        <w:tc>
          <w:tcPr>
            <w:tcW w:w="1454" w:type="dxa"/>
          </w:tcPr>
          <w:p w14:paraId="5DF340C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55</w:t>
            </w:r>
          </w:p>
        </w:tc>
      </w:tr>
      <w:tr w14:paraId="472F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6BEA867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Вареновская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0D4AF0D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3461" w:type="dxa"/>
          </w:tcPr>
          <w:p w14:paraId="73E6EC7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38, 63, 70, </w:t>
            </w:r>
          </w:p>
        </w:tc>
        <w:tc>
          <w:tcPr>
            <w:tcW w:w="1454" w:type="dxa"/>
          </w:tcPr>
          <w:p w14:paraId="2388106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45,3</w:t>
            </w:r>
          </w:p>
        </w:tc>
      </w:tr>
      <w:tr w14:paraId="4231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53977BFA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В-Ханжоновская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199CB883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688</w:t>
            </w:r>
          </w:p>
        </w:tc>
        <w:tc>
          <w:tcPr>
            <w:tcW w:w="3461" w:type="dxa"/>
          </w:tcPr>
          <w:p w14:paraId="0870F9F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53, </w:t>
            </w:r>
          </w:p>
        </w:tc>
        <w:tc>
          <w:tcPr>
            <w:tcW w:w="1454" w:type="dxa"/>
          </w:tcPr>
          <w:p w14:paraId="055E268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53</w:t>
            </w:r>
          </w:p>
        </w:tc>
      </w:tr>
      <w:tr w14:paraId="1B9D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180C677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В-Вознесенская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00C1F6C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689</w:t>
            </w:r>
          </w:p>
        </w:tc>
        <w:tc>
          <w:tcPr>
            <w:tcW w:w="3461" w:type="dxa"/>
          </w:tcPr>
          <w:p w14:paraId="7BBBDEA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32, 26, 49, 36, </w:t>
            </w:r>
          </w:p>
        </w:tc>
        <w:tc>
          <w:tcPr>
            <w:tcW w:w="1454" w:type="dxa"/>
          </w:tcPr>
          <w:p w14:paraId="53B61CE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35,8</w:t>
            </w:r>
          </w:p>
        </w:tc>
      </w:tr>
      <w:tr w14:paraId="1FC7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55CEEDA1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Краснодесантская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58CBC5DF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691</w:t>
            </w:r>
          </w:p>
        </w:tc>
        <w:tc>
          <w:tcPr>
            <w:tcW w:w="3461" w:type="dxa"/>
          </w:tcPr>
          <w:p w14:paraId="2DEDDA5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32, 34, 34, 57, 52, 34, </w:t>
            </w:r>
          </w:p>
        </w:tc>
        <w:tc>
          <w:tcPr>
            <w:tcW w:w="1454" w:type="dxa"/>
          </w:tcPr>
          <w:p w14:paraId="10E2C82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40,5</w:t>
            </w:r>
          </w:p>
        </w:tc>
      </w:tr>
      <w:tr w14:paraId="4085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6634FCDD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Лакедемоновская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4C6B89AC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692</w:t>
            </w:r>
          </w:p>
        </w:tc>
        <w:tc>
          <w:tcPr>
            <w:tcW w:w="3461" w:type="dxa"/>
          </w:tcPr>
          <w:p w14:paraId="275FA80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51, 48, 56, 34, 45, </w:t>
            </w:r>
          </w:p>
        </w:tc>
        <w:tc>
          <w:tcPr>
            <w:tcW w:w="1454" w:type="dxa"/>
          </w:tcPr>
          <w:p w14:paraId="76DC4A2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46, 8</w:t>
            </w:r>
          </w:p>
        </w:tc>
      </w:tr>
      <w:tr w14:paraId="7FCE0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4BD98EE8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Натальевская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561CAF41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3461" w:type="dxa"/>
          </w:tcPr>
          <w:p w14:paraId="7B9369B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64, 38, </w:t>
            </w:r>
          </w:p>
        </w:tc>
        <w:tc>
          <w:tcPr>
            <w:tcW w:w="1454" w:type="dxa"/>
          </w:tcPr>
          <w:p w14:paraId="2524720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51</w:t>
            </w:r>
          </w:p>
        </w:tc>
      </w:tr>
      <w:tr w14:paraId="4A7E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top"/>
          </w:tcPr>
          <w:p w14:paraId="21B3205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Николаевская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0A12A85F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694</w:t>
            </w:r>
          </w:p>
        </w:tc>
        <w:tc>
          <w:tcPr>
            <w:tcW w:w="3461" w:type="dxa"/>
          </w:tcPr>
          <w:p w14:paraId="0DBEC91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53, 28, 63, 64, 34, 52, 45, 85, 26, 53, 22, 53, 64, 40, 47, 85, </w:t>
            </w:r>
          </w:p>
        </w:tc>
        <w:tc>
          <w:tcPr>
            <w:tcW w:w="1454" w:type="dxa"/>
          </w:tcPr>
          <w:p w14:paraId="6C60035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50, 9</w:t>
            </w:r>
          </w:p>
        </w:tc>
      </w:tr>
      <w:tr w14:paraId="57CA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top"/>
          </w:tcPr>
          <w:p w14:paraId="2D2092D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Н-Бессергеновская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1AACB226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695</w:t>
            </w:r>
          </w:p>
        </w:tc>
        <w:tc>
          <w:tcPr>
            <w:tcW w:w="3461" w:type="dxa"/>
          </w:tcPr>
          <w:p w14:paraId="427CB2C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24, 34, 67, 62, 56, 42, 40, 30, 56, </w:t>
            </w:r>
          </w:p>
        </w:tc>
        <w:tc>
          <w:tcPr>
            <w:tcW w:w="1454" w:type="dxa"/>
          </w:tcPr>
          <w:p w14:paraId="265968E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45,7</w:t>
            </w:r>
          </w:p>
        </w:tc>
      </w:tr>
      <w:tr w14:paraId="03E5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4DFD586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Носовская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38F8C877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696</w:t>
            </w:r>
          </w:p>
        </w:tc>
        <w:tc>
          <w:tcPr>
            <w:tcW w:w="3461" w:type="dxa"/>
          </w:tcPr>
          <w:p w14:paraId="5CAA0FC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36, </w:t>
            </w:r>
          </w:p>
        </w:tc>
        <w:tc>
          <w:tcPr>
            <w:tcW w:w="1454" w:type="dxa"/>
          </w:tcPr>
          <w:p w14:paraId="308D5AD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36</w:t>
            </w:r>
          </w:p>
        </w:tc>
      </w:tr>
      <w:tr w14:paraId="5628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5806F88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Покровская СОШ "НОК"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6AEAC27D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699</w:t>
            </w:r>
          </w:p>
        </w:tc>
        <w:tc>
          <w:tcPr>
            <w:tcW w:w="3461" w:type="dxa"/>
          </w:tcPr>
          <w:p w14:paraId="7EF245F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77, 63, 77, 38, 72, 52, 62, 52, 60, 22, 49, 53, 48</w:t>
            </w:r>
          </w:p>
        </w:tc>
        <w:tc>
          <w:tcPr>
            <w:tcW w:w="1454" w:type="dxa"/>
          </w:tcPr>
          <w:p w14:paraId="001B0E6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55, 8</w:t>
            </w:r>
          </w:p>
        </w:tc>
      </w:tr>
      <w:tr w14:paraId="32C3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top"/>
          </w:tcPr>
          <w:p w14:paraId="05F0E5BA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Приморская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14D72217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3461" w:type="dxa"/>
          </w:tcPr>
          <w:p w14:paraId="6A72055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81, 52, 34, 72, 52, 59, 52, 62, 73, </w:t>
            </w:r>
          </w:p>
        </w:tc>
        <w:tc>
          <w:tcPr>
            <w:tcW w:w="1454" w:type="dxa"/>
          </w:tcPr>
          <w:p w14:paraId="46987E7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59,7</w:t>
            </w:r>
          </w:p>
        </w:tc>
      </w:tr>
      <w:tr w14:paraId="5EB9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18D2059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Самбекская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1E7A2D9A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3461" w:type="dxa"/>
          </w:tcPr>
          <w:p w14:paraId="5B0567A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71, 63, 59, 59, 51, 44, </w:t>
            </w:r>
          </w:p>
        </w:tc>
        <w:tc>
          <w:tcPr>
            <w:tcW w:w="1454" w:type="dxa"/>
          </w:tcPr>
          <w:p w14:paraId="354E024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57, 8</w:t>
            </w:r>
          </w:p>
        </w:tc>
      </w:tr>
      <w:tr w14:paraId="52AA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56DEB69B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Синявская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3971667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3461" w:type="dxa"/>
          </w:tcPr>
          <w:p w14:paraId="20CEDA1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71, 56, 30, 32, </w:t>
            </w:r>
          </w:p>
        </w:tc>
        <w:tc>
          <w:tcPr>
            <w:tcW w:w="1454" w:type="dxa"/>
          </w:tcPr>
          <w:p w14:paraId="3776D9A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47,3</w:t>
            </w:r>
          </w:p>
        </w:tc>
      </w:tr>
      <w:tr w14:paraId="4703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00575201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С-Сарматская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729153C4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3461" w:type="dxa"/>
          </w:tcPr>
          <w:p w14:paraId="2F3C3C5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47, 67, </w:t>
            </w:r>
          </w:p>
        </w:tc>
        <w:tc>
          <w:tcPr>
            <w:tcW w:w="1454" w:type="dxa"/>
          </w:tcPr>
          <w:p w14:paraId="2D08507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57</w:t>
            </w:r>
          </w:p>
        </w:tc>
      </w:tr>
      <w:tr w14:paraId="77DE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74566271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Троицкая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416E2F51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3461" w:type="dxa"/>
          </w:tcPr>
          <w:p w14:paraId="1B0BE8A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59, 63, 62, 64, 64, 42, 47, </w:t>
            </w:r>
          </w:p>
        </w:tc>
        <w:tc>
          <w:tcPr>
            <w:tcW w:w="1454" w:type="dxa"/>
          </w:tcPr>
          <w:p w14:paraId="50C4DF5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57,2</w:t>
            </w:r>
          </w:p>
        </w:tc>
      </w:tr>
      <w:tr w14:paraId="619C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78D7219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Федоровская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073CAD8E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3461" w:type="dxa"/>
          </w:tcPr>
          <w:p w14:paraId="7D9E393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62, 44, 57, 62, 60, 75, </w:t>
            </w:r>
          </w:p>
        </w:tc>
        <w:tc>
          <w:tcPr>
            <w:tcW w:w="1454" w:type="dxa"/>
          </w:tcPr>
          <w:p w14:paraId="0E62C7B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60</w:t>
            </w:r>
          </w:p>
        </w:tc>
      </w:tr>
      <w:tr w14:paraId="30F8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472C8DC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Б-Неклиновская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6E61692D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3461" w:type="dxa"/>
          </w:tcPr>
          <w:p w14:paraId="1B417E3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53, 49, </w:t>
            </w:r>
          </w:p>
        </w:tc>
        <w:tc>
          <w:tcPr>
            <w:tcW w:w="1454" w:type="dxa"/>
          </w:tcPr>
          <w:p w14:paraId="5C1FF78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51</w:t>
            </w:r>
          </w:p>
        </w:tc>
      </w:tr>
      <w:tr w14:paraId="69F6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79AA53B0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Н-Лакедемоновская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4C21643F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3461" w:type="dxa"/>
          </w:tcPr>
          <w:p w14:paraId="39814C7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42, 44, </w:t>
            </w:r>
          </w:p>
        </w:tc>
        <w:tc>
          <w:tcPr>
            <w:tcW w:w="1454" w:type="dxa"/>
          </w:tcPr>
          <w:p w14:paraId="2D7A9FE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43</w:t>
            </w:r>
          </w:p>
        </w:tc>
      </w:tr>
      <w:tr w14:paraId="52C4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top"/>
          </w:tcPr>
          <w:p w14:paraId="4A646FA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Покровская СОШ №2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2303A7AC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3461" w:type="dxa"/>
          </w:tcPr>
          <w:p w14:paraId="47E3084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83, 70, 34, 47, 42, 79, 68, 49, 32, 70, 40, 49, 38, 71, 38, </w:t>
            </w:r>
          </w:p>
        </w:tc>
        <w:tc>
          <w:tcPr>
            <w:tcW w:w="1454" w:type="dxa"/>
          </w:tcPr>
          <w:p w14:paraId="21A15F5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57</w:t>
            </w:r>
          </w:p>
        </w:tc>
      </w:tr>
      <w:tr w14:paraId="6D7C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top"/>
          </w:tcPr>
          <w:p w14:paraId="5E3ADFB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МОУ Покровская СОШ №3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598279A0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1045</w:t>
            </w:r>
          </w:p>
        </w:tc>
        <w:tc>
          <w:tcPr>
            <w:tcW w:w="3461" w:type="dxa"/>
          </w:tcPr>
          <w:p w14:paraId="4F69A31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72, 45, 53, 40, 32, 81, 86, 59, 42, 47, 26, </w:t>
            </w:r>
          </w:p>
        </w:tc>
        <w:tc>
          <w:tcPr>
            <w:tcW w:w="1454" w:type="dxa"/>
          </w:tcPr>
          <w:p w14:paraId="2F8D7F94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53</w:t>
            </w:r>
          </w:p>
        </w:tc>
      </w:tr>
    </w:tbl>
    <w:p w14:paraId="2A552AF1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9540001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EEB653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F7DEF1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30034A1">
      <w:pPr>
        <w:pStyle w:val="2"/>
        <w:numPr>
          <w:ilvl w:val="0"/>
          <w:numId w:val="0"/>
        </w:numPr>
        <w:tabs>
          <w:tab w:val="left" w:pos="567"/>
        </w:tabs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Планируемые мероприятия методической поддержки изучения учебных предметов в 202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учебном году на муниципальном уровне, в том числе в ОО с аномально низкими результатами ЕГЭ 202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г.</w:t>
      </w:r>
    </w:p>
    <w:p w14:paraId="7B2D9FA3">
      <w:pPr>
        <w:rPr>
          <w:rFonts w:hint="default"/>
        </w:rPr>
      </w:pPr>
    </w:p>
    <w:tbl>
      <w:tblPr>
        <w:tblStyle w:val="4"/>
        <w:tblW w:w="1016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222"/>
        <w:gridCol w:w="3285"/>
      </w:tblGrid>
      <w:tr w14:paraId="77FD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59" w:type="dxa"/>
            <w:shd w:val="clear" w:color="auto" w:fill="auto"/>
          </w:tcPr>
          <w:p w14:paraId="61CCC75B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32C69164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6222" w:type="dxa"/>
            <w:shd w:val="clear" w:color="auto" w:fill="auto"/>
          </w:tcPr>
          <w:p w14:paraId="40BB4D49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Мероприятие</w:t>
            </w:r>
          </w:p>
          <w:p w14:paraId="32642D43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</w:rPr>
              <w:t>(указать тему и организацию, которая планирует проведение мероприятия)</w:t>
            </w:r>
          </w:p>
        </w:tc>
        <w:tc>
          <w:tcPr>
            <w:tcW w:w="3285" w:type="dxa"/>
          </w:tcPr>
          <w:p w14:paraId="0669ECAA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Категория участников</w:t>
            </w:r>
          </w:p>
        </w:tc>
      </w:tr>
      <w:tr w14:paraId="3935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59" w:type="dxa"/>
            <w:shd w:val="clear" w:color="auto" w:fill="auto"/>
          </w:tcPr>
          <w:p w14:paraId="562337F6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6222" w:type="dxa"/>
            <w:shd w:val="clear" w:color="auto" w:fill="auto"/>
          </w:tcPr>
          <w:p w14:paraId="15265EED"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Семинар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«Актуальные вопросы изменения элементов содержания КИМ и критериев оценивания заданий ЕГЭ»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РМО учителей истории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и обществознания</w:t>
            </w:r>
          </w:p>
        </w:tc>
        <w:tc>
          <w:tcPr>
            <w:tcW w:w="3285" w:type="dxa"/>
            <w:vAlign w:val="top"/>
          </w:tcPr>
          <w:p w14:paraId="027E8F3A">
            <w:pPr>
              <w:pStyle w:val="8"/>
              <w:spacing w:after="0" w:line="240" w:lineRule="auto"/>
              <w:ind w:left="0" w:leftChars="0"/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ОО Неклиновского района</w:t>
            </w:r>
          </w:p>
        </w:tc>
      </w:tr>
      <w:tr w14:paraId="3615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59" w:type="dxa"/>
            <w:shd w:val="clear" w:color="auto" w:fill="auto"/>
          </w:tcPr>
          <w:p w14:paraId="6B01748F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 </w:t>
            </w:r>
          </w:p>
        </w:tc>
        <w:tc>
          <w:tcPr>
            <w:tcW w:w="6222" w:type="dxa"/>
            <w:shd w:val="clear" w:color="auto" w:fill="auto"/>
          </w:tcPr>
          <w:p w14:paraId="5A0161B2"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Круглый стол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«Формирование основ функциональной грамотности: практическая реализация предметных и метапредметных задач на уроках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обществознания»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/РМО учителей истории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и обществознания</w:t>
            </w:r>
          </w:p>
        </w:tc>
        <w:tc>
          <w:tcPr>
            <w:tcW w:w="3285" w:type="dxa"/>
            <w:vAlign w:val="top"/>
          </w:tcPr>
          <w:p w14:paraId="7405D1D4">
            <w:pPr>
              <w:pStyle w:val="8"/>
              <w:spacing w:after="0" w:line="240" w:lineRule="auto"/>
              <w:ind w:left="0" w:leftChars="0"/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ОО Неклиновского района</w:t>
            </w:r>
          </w:p>
        </w:tc>
      </w:tr>
      <w:tr w14:paraId="76B9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59" w:type="dxa"/>
            <w:shd w:val="clear" w:color="auto" w:fill="auto"/>
          </w:tcPr>
          <w:p w14:paraId="6455391B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6222" w:type="dxa"/>
            <w:shd w:val="clear" w:color="auto" w:fill="auto"/>
          </w:tcPr>
          <w:p w14:paraId="5E0B2160"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Семинар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«Реализация требований обновленных ФГОС в работе учителя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обществознания»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РМО учителей истории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и обществознания</w:t>
            </w:r>
          </w:p>
        </w:tc>
        <w:tc>
          <w:tcPr>
            <w:tcW w:w="3285" w:type="dxa"/>
            <w:vAlign w:val="top"/>
          </w:tcPr>
          <w:p w14:paraId="68C417CA">
            <w:pPr>
              <w:pStyle w:val="8"/>
              <w:spacing w:after="0" w:line="240" w:lineRule="auto"/>
              <w:ind w:left="0" w:leftChars="0"/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ОО Неклиновского района</w:t>
            </w:r>
          </w:p>
        </w:tc>
      </w:tr>
      <w:tr w14:paraId="3CF5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59" w:type="dxa"/>
            <w:shd w:val="clear" w:color="auto" w:fill="auto"/>
          </w:tcPr>
          <w:p w14:paraId="10257965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6222" w:type="dxa"/>
            <w:shd w:val="clear" w:color="auto" w:fill="auto"/>
          </w:tcPr>
          <w:p w14:paraId="009A5D98"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Проведение семинаров, вебинаров, открытых уроков по запросам ОО в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рамках подготовки учителей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обществознания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к проведению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ЕГЭ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РМО учителей истории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и обществознания</w:t>
            </w:r>
          </w:p>
          <w:p w14:paraId="14661C10"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85" w:type="dxa"/>
            <w:vAlign w:val="top"/>
          </w:tcPr>
          <w:p w14:paraId="4178B771">
            <w:pPr>
              <w:pStyle w:val="8"/>
              <w:spacing w:after="0" w:line="240" w:lineRule="auto"/>
              <w:ind w:left="0" w:leftChars="0"/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ОО Неклиновского района</w:t>
            </w:r>
          </w:p>
        </w:tc>
      </w:tr>
    </w:tbl>
    <w:p w14:paraId="7CD5DDB8">
      <w:pPr>
        <w:pStyle w:val="2"/>
        <w:numPr>
          <w:ilvl w:val="0"/>
          <w:numId w:val="0"/>
        </w:numPr>
        <w:tabs>
          <w:tab w:val="left" w:pos="567"/>
        </w:tabs>
        <w:jc w:val="both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</w:p>
    <w:p w14:paraId="35B32C22">
      <w:pPr>
        <w:pStyle w:val="2"/>
        <w:numPr>
          <w:ilvl w:val="0"/>
          <w:numId w:val="0"/>
        </w:numPr>
        <w:tabs>
          <w:tab w:val="left" w:pos="567"/>
        </w:tabs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Трансляция эффективных педагогических практик ОО с наиболее высокими результатами ЕГЭ 202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г.</w:t>
      </w:r>
    </w:p>
    <w:tbl>
      <w:tblPr>
        <w:tblStyle w:val="4"/>
        <w:tblW w:w="1010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384"/>
      </w:tblGrid>
      <w:tr w14:paraId="2449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9" w:type="dxa"/>
            <w:shd w:val="clear" w:color="auto" w:fill="auto"/>
          </w:tcPr>
          <w:p w14:paraId="68EC2A77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9384" w:type="dxa"/>
            <w:shd w:val="clear" w:color="auto" w:fill="auto"/>
          </w:tcPr>
          <w:p w14:paraId="42C9FCD7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Мероприятие</w:t>
            </w:r>
          </w:p>
          <w:p w14:paraId="3F9A4C50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</w:rPr>
              <w:t>(указать формат, тему и организацию, которая планирует проведение мероприятия)</w:t>
            </w:r>
          </w:p>
        </w:tc>
      </w:tr>
      <w:tr w14:paraId="0ACF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19" w:type="dxa"/>
            <w:shd w:val="clear" w:color="auto" w:fill="auto"/>
          </w:tcPr>
          <w:p w14:paraId="008E907B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9384" w:type="dxa"/>
            <w:shd w:val="clear" w:color="auto" w:fill="auto"/>
          </w:tcPr>
          <w:p w14:paraId="70155852"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Месячник по проведению мастер-классов лучших учителей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обществознания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ОО Неклиновского района, ученики которых продемонстрировали высокие результаты при сдаче ЕГЭ: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Федоровская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МБОУ Покровская СОШ «НОК», МБОУ Покровская СОШ № 2, МБОУ Покровская СОШ № 3,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Николаевская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Приморская СОШ</w:t>
            </w:r>
          </w:p>
          <w:p w14:paraId="1CB8CF7E"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14:paraId="2039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19" w:type="dxa"/>
            <w:shd w:val="clear" w:color="auto" w:fill="auto"/>
          </w:tcPr>
          <w:p w14:paraId="08DD649A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9384" w:type="dxa"/>
            <w:shd w:val="clear" w:color="auto" w:fill="auto"/>
          </w:tcPr>
          <w:p w14:paraId="23F1FED1"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Проведение открытых уроков педагогами, выпускники которых показали лучший результат ЕГЭ по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>обществознанию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или получили высокий балл по предмету: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Федоровская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МБОУ Покровская СОШ «НОК», МБОУ Покровская СОШ № 2, МБОУ Покровская СОШ № 3,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Николаевская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Приморская СОШ</w:t>
            </w:r>
          </w:p>
        </w:tc>
      </w:tr>
      <w:tr w14:paraId="1089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19" w:type="dxa"/>
            <w:shd w:val="clear" w:color="auto" w:fill="auto"/>
          </w:tcPr>
          <w:p w14:paraId="1108157B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9384" w:type="dxa"/>
            <w:shd w:val="clear" w:color="auto" w:fill="auto"/>
            <w:vAlign w:val="top"/>
          </w:tcPr>
          <w:p w14:paraId="295D8065">
            <w:pPr>
              <w:pStyle w:val="8"/>
              <w:spacing w:after="0" w:line="240" w:lineRule="auto"/>
              <w:ind w:left="0" w:left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Практико-ориентированный семинар по теме: ««Современные технологии повышения предметных и метапредметных компетенций обучающихся при подготовке к ЕГЭ по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обществознанию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»/РМО учителей истории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и обществознания</w:t>
            </w:r>
          </w:p>
          <w:p w14:paraId="1C7E584D">
            <w:pPr>
              <w:pStyle w:val="8"/>
              <w:spacing w:after="0" w:line="240" w:lineRule="auto"/>
              <w:ind w:left="0" w:left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</w:tr>
    </w:tbl>
    <w:p w14:paraId="5E26173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F70776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8062A14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138174EF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highlight w:val="white"/>
          <w:lang w:val="en-US" w:eastAsia="ru-RU"/>
        </w:rPr>
        <w:t>По второму вопросу</w:t>
      </w: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 xml:space="preserve"> обсудили  план работы РМО и сформулировали основные задачи на 2025-2026 учебный год.  </w:t>
      </w:r>
    </w:p>
    <w:p w14:paraId="7C370C55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highlight w:val="white"/>
          <w:lang w:val="en-US" w:eastAsia="ru-RU"/>
        </w:rPr>
        <w:t>По третьему вопросу</w:t>
      </w: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 xml:space="preserve"> слушали Сухоненко И. А., которая выступила с рекомендациями по составлению  рабочих программ по истории и обществознанию в соответствии ФРП  ООО и СОО.  Необходимо обратить  внимание, что в 2025/2026 учебном году в соответствии с приказом Минпросвещения России от 09 октября 2024 г. № 704 учителю при работе в Конструкторе рабочих программ необходимо использовать два шаблона ФРП: первый шаблон – для обучающихся 5–7 классов, второй шаблон – для 8–9 классов. Учебный предмет «История» включает для 5–7 классов три учебных курса: «Всеобщая история», «История России», «История нашего края» и реализуется в соответствии с приказом Минпросвещения России от 09 октября 2024 г. № 704. Учебный предмет «История» в 8–9 классах включает два учебных курса: «Всеобщая история» и «История России» и реализуется в соответствии с приказом Минпросвещения России от 09 октября 2024 г. № 704. Следует обратить внимание на необходимость уплотнения в содержании учебного курса «История России» темы «Александровская эпоха» в 8 классе и  учебного курса «Всеобщая история» темы «Европа в начале 19 века»в связи с переходом на новую  структуру изучения учебного курса в 2026/2027 учебном году для 9 классов.</w:t>
      </w:r>
    </w:p>
    <w:p w14:paraId="5EBE951F">
      <w:pPr>
        <w:pStyle w:val="9"/>
        <w:spacing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 xml:space="preserve">Учебный курс «История нашего края» (далее – учебный курс, «История  нашего края») представляет собой новый обязательный элемент в структуре  учебного предмета «История» для изучения в 5–7 классах. </w:t>
      </w:r>
      <w:r>
        <w:rPr>
          <w:rFonts w:hint="default" w:ascii="Times New Roman" w:hAnsi="Times New Roman" w:cs="Times New Roman"/>
          <w:sz w:val="28"/>
          <w:szCs w:val="28"/>
        </w:rPr>
        <w:t>Содержание учебного курса «История нашего края» определяется положениями федеральной образовательной программы основного общего образования, утвержденной приказом Минпросвещения России от 18 мая 2023 г. № 370, и охватывает историю субъекта Российской Федерации в соответствии с принятой периодизацией исторического процесса:</w:t>
      </w:r>
    </w:p>
    <w:p w14:paraId="6194F259">
      <w:pPr>
        <w:pStyle w:val="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5 класс (34 ч). История Донского края в древности (до образования российского государства или до вхождения края в его состав);</w:t>
      </w:r>
    </w:p>
    <w:p w14:paraId="551CD474">
      <w:pPr>
        <w:pStyle w:val="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6 класс (17 ч). История Донского края в истории России в Средние века и Новое время (до начала XX в.). 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 – начале XX вв.). Наши известные земляки в политической, экономической, военно-исторической, образовательной и культурной жизни России. Религия и памятники. Развитие культуры края. Отражение истории края в музейных экспозициях (практическое занятие);</w:t>
      </w:r>
    </w:p>
    <w:p w14:paraId="27196E55">
      <w:pPr>
        <w:pStyle w:val="9"/>
        <w:spacing w:line="276" w:lineRule="auto"/>
        <w:ind w:firstLine="709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</w:rPr>
        <w:t>3) 7 класс (17 ч). История нашего края в Новейшее время (начало XX в. – настоящее время). Наш край в годы Первой мировой и Гражданской войн. Установление советской власти. Ростовская область в годы первых пятилеток. Ростовская область в годы Великой Отечественной войны. Послевоенное восстановление и развитие. Наш край в 1960-70-е годы. Экономическое и культурное развитие. Наш край в 1980-е годы. Кризисные проявления, влияние распада СССР на развитие региона. Наш край в 1990-е годы. XXI век. Система государственного управления краем. Наши известные земляки. История края в наши дни. Специальная военная операция: герои и подвиги.</w:t>
      </w:r>
    </w:p>
    <w:p w14:paraId="43AA2B39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highlight w:val="white"/>
          <w:lang w:val="en-US" w:eastAsia="ru-RU"/>
        </w:rPr>
        <w:t>По четвёртому вопросу о</w:t>
      </w: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бсудили УМК по региональной истории  в условиях нового ФПУ. Рекомендации по использованию учебно- методических комплексов в 2025-2026 уч. г.</w:t>
      </w:r>
    </w:p>
    <w:p w14:paraId="15A00F9C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highlight w:val="white"/>
          <w:lang w:val="en-US" w:eastAsia="ru-RU"/>
        </w:rPr>
        <w:t>По пятому вопросу</w:t>
      </w: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 xml:space="preserve"> сформировали творческие группы для составления олимпиадных заданий для школьного этапа ВОШ на 2025-2026 учебный год.</w:t>
      </w:r>
    </w:p>
    <w:p w14:paraId="4A6C294E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52CD22F5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highlight w:val="white"/>
          <w:lang w:val="en-US" w:eastAsia="ru-RU"/>
        </w:rPr>
        <w:t>Решили:</w:t>
      </w:r>
    </w:p>
    <w:p w14:paraId="7D33FF8B">
      <w:pPr>
        <w:numPr>
          <w:ilvl w:val="0"/>
          <w:numId w:val="4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Признать результаты ГИА по истории и обществознанию удовлетворительными.</w:t>
      </w:r>
    </w:p>
    <w:p w14:paraId="1917277A">
      <w:pPr>
        <w:numPr>
          <w:ilvl w:val="0"/>
          <w:numId w:val="4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Утвердить план работы РМО на 2025-2026 учебный год</w:t>
      </w:r>
    </w:p>
    <w:p w14:paraId="4D8959BE">
      <w:pPr>
        <w:numPr>
          <w:ilvl w:val="0"/>
          <w:numId w:val="4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 xml:space="preserve"> Руководствоваться методическими рекомендациями, представленными на сайте Единого содержания общего образования </w:t>
      </w:r>
      <w:r>
        <w:rPr>
          <w:rFonts w:hint="default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fldChar w:fldCharType="begin"/>
      </w:r>
      <w:r>
        <w:rPr>
          <w:rFonts w:hint="default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instrText xml:space="preserve"> HYPERLINK "https://edsoo.ru/" </w:instrText>
      </w:r>
      <w:r>
        <w:rPr>
          <w:rFonts w:hint="default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fldChar w:fldCharType="separate"/>
      </w:r>
      <w:r>
        <w:rPr>
          <w:rStyle w:val="5"/>
          <w:rFonts w:hint="default"/>
          <w:b w:val="0"/>
          <w:bCs w:val="0"/>
          <w:i w:val="0"/>
          <w:iCs w:val="0"/>
          <w:sz w:val="28"/>
          <w:szCs w:val="28"/>
          <w:highlight w:val="white"/>
          <w:lang w:val="en-US" w:eastAsia="ru-RU"/>
        </w:rPr>
        <w:t>https://edsoo.ru/</w:t>
      </w:r>
      <w:r>
        <w:rPr>
          <w:rFonts w:hint="default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fldChar w:fldCharType="end"/>
      </w:r>
      <w:r>
        <w:rPr>
          <w:rFonts w:hint="default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. При определении с</w:t>
      </w:r>
      <w:r>
        <w:rPr>
          <w:rFonts w:ascii="Times New Roman" w:hAnsi="Times New Roman" w:cs="Times New Roman"/>
          <w:sz w:val="28"/>
          <w:szCs w:val="28"/>
        </w:rPr>
        <w:t>одержани</w:t>
      </w:r>
      <w:r>
        <w:rPr>
          <w:rFonts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учебного курса «История нашего края» </w:t>
      </w:r>
      <w:r>
        <w:rPr>
          <w:rFonts w:cs="Times New Roman"/>
          <w:sz w:val="28"/>
          <w:szCs w:val="28"/>
          <w:lang w:val="ru-RU"/>
        </w:rPr>
        <w:t>опираться</w:t>
      </w:r>
      <w:r>
        <w:rPr>
          <w:rFonts w:hint="default" w:cs="Times New Roman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положения федеральной образовательной программы основного общего образования, утвержденной приказом Минпросвещения России от 18 мая 2023 г. № 370</w:t>
      </w:r>
      <w:r>
        <w:rPr>
          <w:rFonts w:hint="default" w:cs="Times New Roman"/>
          <w:sz w:val="28"/>
          <w:szCs w:val="28"/>
          <w:lang w:val="ru-RU"/>
        </w:rPr>
        <w:t>.</w:t>
      </w:r>
    </w:p>
    <w:p w14:paraId="33729481">
      <w:pPr>
        <w:numPr>
          <w:ilvl w:val="0"/>
          <w:numId w:val="4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Активнее использовать практику построения индивидуальной траектории развития для одарённых детей.</w:t>
      </w:r>
      <w:bookmarkStart w:id="0" w:name="_GoBack"/>
      <w:bookmarkEnd w:id="0"/>
    </w:p>
    <w:p w14:paraId="0FEE5DA6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608F3E95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02668009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2DB2F116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5CFDB76C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Руководитель РМО:                                                   И. А. Сухоненко</w:t>
      </w:r>
    </w:p>
    <w:p w14:paraId="30114D14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2836313B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Секретарь:                                                                   Т. Л. Мамаева</w:t>
      </w:r>
    </w:p>
    <w:p w14:paraId="74FB0D3D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4CEABA75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1B79EEFC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7EF156D6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77136310">
      <w:pPr>
        <w:shd w:val="clear" w:color="auto" w:fill="FFFFFF"/>
        <w:tabs>
          <w:tab w:val="left" w:pos="1920"/>
        </w:tabs>
        <w:spacing w:before="0"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  <w:highlight w:val="white"/>
          <w:lang w:eastAsia="ru-RU"/>
        </w:rPr>
      </w:pPr>
    </w:p>
    <w:p w14:paraId="39FA6846">
      <w:pPr>
        <w:shd w:val="clear" w:color="auto" w:fill="FFFFFF"/>
        <w:tabs>
          <w:tab w:val="left" w:pos="1920"/>
        </w:tabs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highlight w:val="white"/>
          <w:lang w:eastAsia="ru-RU"/>
        </w:rPr>
      </w:pPr>
    </w:p>
    <w:p w14:paraId="6CBFBA78">
      <w:pPr>
        <w:jc w:val="both"/>
        <w:rPr>
          <w:color w:val="000000"/>
          <w:sz w:val="28"/>
          <w:szCs w:val="28"/>
        </w:rPr>
      </w:pPr>
    </w:p>
    <w:p w14:paraId="5B41DD01">
      <w:pPr>
        <w:spacing w:after="200" w:line="276" w:lineRule="auto"/>
        <w:ind w:left="360"/>
        <w:contextualSpacing/>
        <w:rPr>
          <w:b/>
          <w:sz w:val="28"/>
          <w:szCs w:val="28"/>
        </w:rPr>
      </w:pPr>
    </w:p>
    <w:p w14:paraId="39F043F0">
      <w:pPr>
        <w:rPr>
          <w:sz w:val="28"/>
          <w:szCs w:val="28"/>
        </w:rPr>
      </w:pPr>
    </w:p>
    <w:sectPr>
      <w:pgSz w:w="11906" w:h="16838"/>
      <w:pgMar w:top="1100" w:right="1179" w:bottom="1157" w:left="112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4ED90"/>
    <w:multiLevelType w:val="multilevel"/>
    <w:tmpl w:val="FA94ED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2687537F"/>
    <w:multiLevelType w:val="multilevel"/>
    <w:tmpl w:val="2687537F"/>
    <w:lvl w:ilvl="0" w:tentative="0">
      <w:start w:val="2"/>
      <w:numFmt w:val="decimal"/>
      <w:lvlText w:val="%1"/>
      <w:lvlJc w:val="left"/>
      <w:pPr>
        <w:ind w:left="123" w:hanging="513"/>
      </w:pPr>
      <w:rPr>
        <w:rFonts w:hint="default"/>
        <w:lang w:val="ru-RU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–"/>
      <w:lvlJc w:val="left"/>
      <w:pPr>
        <w:ind w:left="123" w:hanging="291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3" w:tentative="0">
      <w:start w:val="0"/>
      <w:numFmt w:val="bullet"/>
      <w:lvlText w:val="–"/>
      <w:lvlJc w:val="left"/>
      <w:pPr>
        <w:ind w:left="464" w:hanging="222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14" w:hanging="22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99" w:hanging="22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4" w:hanging="22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69" w:hanging="22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54" w:hanging="222"/>
      </w:pPr>
      <w:rPr>
        <w:rFonts w:hint="default"/>
        <w:lang w:val="ru-RU" w:eastAsia="en-US" w:bidi="ar-SA"/>
      </w:rPr>
    </w:lvl>
  </w:abstractNum>
  <w:abstractNum w:abstractNumId="2">
    <w:nsid w:val="3A435B53"/>
    <w:multiLevelType w:val="multilevel"/>
    <w:tmpl w:val="3A435B53"/>
    <w:lvl w:ilvl="0" w:tentative="0">
      <w:start w:val="0"/>
      <w:numFmt w:val="bullet"/>
      <w:lvlText w:val="–"/>
      <w:lvlJc w:val="left"/>
      <w:pPr>
        <w:ind w:left="123" w:hanging="218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–"/>
      <w:lvlJc w:val="left"/>
      <w:pPr>
        <w:ind w:left="464" w:hanging="24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44" w:hanging="2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29" w:hanging="2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14" w:hanging="2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99" w:hanging="2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4" w:hanging="2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69" w:hanging="2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54" w:hanging="244"/>
      </w:pPr>
      <w:rPr>
        <w:rFonts w:hint="default"/>
        <w:lang w:val="ru-RU" w:eastAsia="en-US" w:bidi="ar-SA"/>
      </w:rPr>
    </w:lvl>
  </w:abstractNum>
  <w:abstractNum w:abstractNumId="3">
    <w:nsid w:val="4C6B5F75"/>
    <w:multiLevelType w:val="singleLevel"/>
    <w:tmpl w:val="4C6B5F7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F6E93"/>
    <w:rsid w:val="1E41618E"/>
    <w:rsid w:val="1EA618AC"/>
    <w:rsid w:val="21764F1E"/>
    <w:rsid w:val="21CB644F"/>
    <w:rsid w:val="24CB66D6"/>
    <w:rsid w:val="26B20EAD"/>
    <w:rsid w:val="283A3CAE"/>
    <w:rsid w:val="2DC16410"/>
    <w:rsid w:val="2E58639D"/>
    <w:rsid w:val="2EE4630A"/>
    <w:rsid w:val="30540479"/>
    <w:rsid w:val="338044C9"/>
    <w:rsid w:val="38167357"/>
    <w:rsid w:val="41F8261F"/>
    <w:rsid w:val="47D61A0D"/>
    <w:rsid w:val="4B3A19BD"/>
    <w:rsid w:val="530C4311"/>
    <w:rsid w:val="5C2778E6"/>
    <w:rsid w:val="5DA546AF"/>
    <w:rsid w:val="5F5A0B1F"/>
    <w:rsid w:val="6FB645D5"/>
    <w:rsid w:val="772E3EFC"/>
    <w:rsid w:val="776E4C01"/>
    <w:rsid w:val="78123A61"/>
    <w:rsid w:val="7D29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caption"/>
    <w:basedOn w:val="1"/>
    <w:next w:val="1"/>
    <w:semiHidden/>
    <w:unhideWhenUsed/>
    <w:qFormat/>
    <w:uiPriority w:val="35"/>
    <w:pPr>
      <w:spacing w:after="200"/>
      <w:jc w:val="right"/>
    </w:pPr>
    <w:rPr>
      <w:rFonts w:eastAsia="Calibri"/>
      <w:bCs/>
      <w:i/>
      <w:sz w:val="18"/>
      <w:szCs w:val="18"/>
    </w:rPr>
  </w:style>
  <w:style w:type="table" w:styleId="7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9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0">
    <w:name w:val="Базовый"/>
    <w:qFormat/>
    <w:uiPriority w:val="0"/>
    <w:pPr>
      <w:tabs>
        <w:tab w:val="left" w:pos="709"/>
      </w:tabs>
      <w:suppressAutoHyphens/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1">
    <w:name w:val="Абзац списка2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2024-12-23T17:37:00Z</dcterms:created>
  <dc:creator>Professional</dc:creator>
  <cp:lastModifiedBy>Алена Сухонено</cp:lastModifiedBy>
  <dcterms:modified xsi:type="dcterms:W3CDTF">2026-01-12T16:56:15Z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590A92FA723A4CA4A9F8C63BBA08F573_12</vt:lpwstr>
  </property>
</Properties>
</file>