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7CA" w:rsidRPr="003A6424" w:rsidRDefault="004867CA" w:rsidP="004867CA">
      <w:pPr>
        <w:pStyle w:val="a3"/>
        <w:spacing w:before="67" w:line="360" w:lineRule="auto"/>
        <w:ind w:left="680" w:right="397"/>
      </w:pPr>
      <w:r w:rsidRPr="003A6424">
        <w:t>Протокол</w:t>
      </w:r>
      <w:r w:rsidRPr="003A6424">
        <w:rPr>
          <w:spacing w:val="-2"/>
        </w:rPr>
        <w:t xml:space="preserve"> </w:t>
      </w:r>
      <w:r w:rsidRPr="003A6424">
        <w:t>№</w:t>
      </w:r>
      <w:r w:rsidRPr="003A6424">
        <w:rPr>
          <w:spacing w:val="-1"/>
        </w:rPr>
        <w:t xml:space="preserve"> </w:t>
      </w:r>
      <w:r>
        <w:t>3</w:t>
      </w:r>
    </w:p>
    <w:p w:rsidR="004867CA" w:rsidRPr="003A6424" w:rsidRDefault="004867CA" w:rsidP="004867CA">
      <w:pPr>
        <w:pStyle w:val="1"/>
        <w:spacing w:before="9" w:line="360" w:lineRule="auto"/>
        <w:ind w:left="680" w:right="397"/>
      </w:pPr>
      <w:r w:rsidRPr="003A6424">
        <w:t>Заседания</w:t>
      </w:r>
      <w:r w:rsidRPr="003A6424">
        <w:rPr>
          <w:spacing w:val="-5"/>
        </w:rPr>
        <w:t xml:space="preserve"> </w:t>
      </w:r>
      <w:r w:rsidRPr="003A6424">
        <w:t>РМО</w:t>
      </w:r>
      <w:r w:rsidRPr="003A6424">
        <w:rPr>
          <w:spacing w:val="-4"/>
        </w:rPr>
        <w:t xml:space="preserve"> </w:t>
      </w:r>
      <w:r w:rsidRPr="003A6424">
        <w:t>преподавателей</w:t>
      </w:r>
      <w:r w:rsidRPr="003A6424">
        <w:rPr>
          <w:spacing w:val="-4"/>
        </w:rPr>
        <w:t xml:space="preserve"> </w:t>
      </w:r>
      <w:r w:rsidRPr="003A6424">
        <w:t>ОБЖ</w:t>
      </w:r>
    </w:p>
    <w:p w:rsidR="004867CA" w:rsidRPr="003A6424" w:rsidRDefault="004867CA" w:rsidP="004867CA">
      <w:pPr>
        <w:pStyle w:val="a3"/>
        <w:spacing w:before="4" w:line="360" w:lineRule="auto"/>
        <w:ind w:left="680" w:right="397"/>
        <w:rPr>
          <w:b/>
          <w:i/>
        </w:rPr>
      </w:pPr>
    </w:p>
    <w:p w:rsidR="004867CA" w:rsidRPr="003A6424" w:rsidRDefault="004867CA" w:rsidP="004867CA">
      <w:pPr>
        <w:pStyle w:val="a3"/>
        <w:spacing w:line="360" w:lineRule="auto"/>
        <w:ind w:left="680" w:right="397"/>
      </w:pPr>
      <w:r w:rsidRPr="003A6424">
        <w:t>от</w:t>
      </w:r>
      <w:r w:rsidRPr="003A6424">
        <w:rPr>
          <w:spacing w:val="-2"/>
        </w:rPr>
        <w:t xml:space="preserve"> </w:t>
      </w:r>
      <w:r>
        <w:t>15</w:t>
      </w:r>
      <w:r w:rsidRPr="003A6424">
        <w:rPr>
          <w:spacing w:val="-1"/>
        </w:rPr>
        <w:t xml:space="preserve"> </w:t>
      </w:r>
      <w:r>
        <w:t>января</w:t>
      </w:r>
      <w:r w:rsidRPr="003A6424">
        <w:rPr>
          <w:spacing w:val="-1"/>
        </w:rPr>
        <w:t xml:space="preserve"> </w:t>
      </w:r>
      <w:r>
        <w:t>2024</w:t>
      </w:r>
      <w:r w:rsidRPr="003A6424">
        <w:rPr>
          <w:spacing w:val="-3"/>
        </w:rPr>
        <w:t xml:space="preserve"> </w:t>
      </w:r>
      <w:r w:rsidRPr="003A6424">
        <w:t>г.</w:t>
      </w:r>
    </w:p>
    <w:p w:rsidR="004867CA" w:rsidRPr="003A6424" w:rsidRDefault="004867CA" w:rsidP="004867CA">
      <w:pPr>
        <w:pStyle w:val="a3"/>
        <w:spacing w:before="11" w:line="360" w:lineRule="auto"/>
        <w:ind w:left="680" w:right="397"/>
      </w:pPr>
    </w:p>
    <w:p w:rsidR="004867CA" w:rsidRPr="003A6424" w:rsidRDefault="004867CA" w:rsidP="004867CA">
      <w:pPr>
        <w:pStyle w:val="a3"/>
        <w:spacing w:line="360" w:lineRule="auto"/>
        <w:ind w:left="680" w:right="397"/>
      </w:pPr>
      <w:r w:rsidRPr="003A6424">
        <w:t>Присутствовало:</w:t>
      </w:r>
      <w:r w:rsidRPr="003A6424">
        <w:rPr>
          <w:spacing w:val="-2"/>
        </w:rPr>
        <w:t xml:space="preserve"> </w:t>
      </w:r>
      <w:r w:rsidRPr="003A6424">
        <w:t>2</w:t>
      </w:r>
      <w:r>
        <w:t>6</w:t>
      </w:r>
      <w:r w:rsidRPr="003A6424">
        <w:rPr>
          <w:spacing w:val="-5"/>
        </w:rPr>
        <w:t xml:space="preserve"> </w:t>
      </w:r>
      <w:r w:rsidRPr="003A6424">
        <w:t>чел.</w:t>
      </w:r>
    </w:p>
    <w:p w:rsidR="004867CA" w:rsidRPr="003A6424" w:rsidRDefault="004867CA" w:rsidP="004867CA">
      <w:pPr>
        <w:pStyle w:val="a3"/>
        <w:spacing w:line="360" w:lineRule="auto"/>
        <w:ind w:left="680" w:right="397"/>
      </w:pPr>
      <w:r w:rsidRPr="003A6424">
        <w:t xml:space="preserve">Отсутствовали: </w:t>
      </w:r>
      <w:r>
        <w:t>нет</w:t>
      </w:r>
      <w:r w:rsidRPr="003A6424">
        <w:t xml:space="preserve">. </w:t>
      </w:r>
    </w:p>
    <w:p w:rsidR="004867CA" w:rsidRPr="003A6424" w:rsidRDefault="004867CA" w:rsidP="004867CA">
      <w:pPr>
        <w:pStyle w:val="a3"/>
        <w:spacing w:before="8" w:line="360" w:lineRule="auto"/>
        <w:ind w:left="680" w:right="397"/>
      </w:pPr>
    </w:p>
    <w:p w:rsidR="004867CA" w:rsidRPr="003A6424" w:rsidRDefault="004867CA" w:rsidP="004867CA">
      <w:pPr>
        <w:pStyle w:val="1"/>
        <w:spacing w:line="360" w:lineRule="auto"/>
        <w:ind w:left="680" w:right="397"/>
      </w:pPr>
      <w:r w:rsidRPr="003A6424">
        <w:rPr>
          <w:u w:val="thick"/>
        </w:rPr>
        <w:t>Тема</w:t>
      </w:r>
      <w:r w:rsidRPr="003A6424">
        <w:rPr>
          <w:spacing w:val="1"/>
          <w:u w:val="thick"/>
        </w:rPr>
        <w:t xml:space="preserve"> </w:t>
      </w:r>
      <w:r w:rsidRPr="003A6424">
        <w:rPr>
          <w:u w:val="thick"/>
        </w:rPr>
        <w:t>заседания:</w:t>
      </w:r>
      <w:r w:rsidRPr="003A6424">
        <w:rPr>
          <w:spacing w:val="1"/>
        </w:rPr>
        <w:t xml:space="preserve"> </w:t>
      </w:r>
      <w:r>
        <w:t>«Подготовка и проведение муниципальных конкурсов военно-патриотической и военно-спортивной направленности. Проектная деятельность»</w:t>
      </w:r>
      <w:r>
        <w:t>.</w:t>
      </w:r>
    </w:p>
    <w:p w:rsidR="004867CA" w:rsidRPr="003A6424" w:rsidRDefault="004867CA" w:rsidP="004867CA">
      <w:pPr>
        <w:pStyle w:val="a3"/>
        <w:spacing w:before="1" w:line="360" w:lineRule="auto"/>
        <w:ind w:left="680" w:right="397"/>
        <w:rPr>
          <w:b/>
          <w:i/>
        </w:rPr>
      </w:pPr>
    </w:p>
    <w:p w:rsidR="004867CA" w:rsidRPr="003A6424" w:rsidRDefault="004867CA" w:rsidP="004867CA">
      <w:pPr>
        <w:spacing w:line="360" w:lineRule="auto"/>
        <w:ind w:left="680" w:right="397"/>
        <w:rPr>
          <w:b/>
          <w:i/>
          <w:sz w:val="28"/>
          <w:szCs w:val="28"/>
        </w:rPr>
      </w:pPr>
      <w:r w:rsidRPr="003A6424">
        <w:rPr>
          <w:b/>
          <w:i/>
          <w:sz w:val="28"/>
          <w:szCs w:val="28"/>
          <w:u w:val="thick"/>
        </w:rPr>
        <w:t>Цели:</w:t>
      </w:r>
    </w:p>
    <w:p w:rsidR="004867CA" w:rsidRDefault="004867CA" w:rsidP="004867CA">
      <w:pPr>
        <w:pStyle w:val="a3"/>
        <w:numPr>
          <w:ilvl w:val="0"/>
          <w:numId w:val="2"/>
        </w:numPr>
        <w:spacing w:line="360" w:lineRule="auto"/>
        <w:ind w:right="397"/>
      </w:pPr>
      <w:r>
        <w:t xml:space="preserve">Анализ проведения Всероссийской олимпиады школьников; </w:t>
      </w:r>
    </w:p>
    <w:p w:rsidR="004867CA" w:rsidRPr="003A6424" w:rsidRDefault="004867CA" w:rsidP="004867CA">
      <w:pPr>
        <w:pStyle w:val="a3"/>
        <w:numPr>
          <w:ilvl w:val="0"/>
          <w:numId w:val="2"/>
        </w:numPr>
        <w:spacing w:line="360" w:lineRule="auto"/>
        <w:ind w:right="397"/>
      </w:pPr>
      <w:r>
        <w:t>Расширение возможностей формирования функциональной грамотности учащихся.</w:t>
      </w:r>
    </w:p>
    <w:p w:rsidR="004867CA" w:rsidRPr="003A6424" w:rsidRDefault="004867CA" w:rsidP="004867CA">
      <w:pPr>
        <w:pStyle w:val="1"/>
        <w:spacing w:before="1" w:line="360" w:lineRule="auto"/>
        <w:ind w:left="680" w:right="397"/>
      </w:pPr>
      <w:r w:rsidRPr="003A6424">
        <w:rPr>
          <w:u w:val="thick"/>
        </w:rPr>
        <w:t>Вопросы</w:t>
      </w:r>
      <w:r w:rsidRPr="003A6424">
        <w:rPr>
          <w:spacing w:val="-5"/>
          <w:u w:val="thick"/>
        </w:rPr>
        <w:t xml:space="preserve"> </w:t>
      </w:r>
      <w:r w:rsidRPr="003A6424">
        <w:rPr>
          <w:u w:val="thick"/>
        </w:rPr>
        <w:t>для</w:t>
      </w:r>
      <w:r w:rsidRPr="003A6424">
        <w:rPr>
          <w:spacing w:val="-4"/>
          <w:u w:val="thick"/>
        </w:rPr>
        <w:t xml:space="preserve"> </w:t>
      </w:r>
      <w:r w:rsidRPr="003A6424">
        <w:rPr>
          <w:u w:val="thick"/>
        </w:rPr>
        <w:t>обсуждения: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t xml:space="preserve">1. Формирование у школьников положительной мотивации к изучению ОБЖ. Факультативные и внеурочные занятия, с использованием разнообразных формы, приемов, методов и средств обучения. Повышение качества </w:t>
      </w:r>
      <w:proofErr w:type="spellStart"/>
      <w:r>
        <w:t>обученности</w:t>
      </w:r>
      <w:proofErr w:type="spellEnd"/>
      <w:r>
        <w:t xml:space="preserve"> учащихся средствами дальнейшего внедрения новых современных технологий с целью формирования у учащихся основных компетентностей. 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t xml:space="preserve">2. Формирование навыков здорового образа жизни и подготовка учащихся к безопасному поведению в повседневной жизни и чрезвычайных ситуациях. 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t xml:space="preserve">3. Ориентация учебного процесса на потенциальные возможности человека и их реализация. 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t xml:space="preserve">4. Инновационные технологии в преподавании курса ОБЖ (учителя с материалами на электронных носителях). 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lastRenderedPageBreak/>
        <w:t xml:space="preserve">5. Подготовка к военно-спортивным и военно-патриотическим конкурсам. Мероприятия Совета военно-патриотического воспитания детей и молодёжи района. </w:t>
      </w:r>
    </w:p>
    <w:p w:rsidR="004867CA" w:rsidRDefault="004867CA" w:rsidP="004867CA">
      <w:pPr>
        <w:pStyle w:val="a3"/>
        <w:spacing w:line="360" w:lineRule="auto"/>
        <w:ind w:left="680" w:right="397"/>
      </w:pPr>
      <w:r>
        <w:t xml:space="preserve">6. </w:t>
      </w:r>
      <w:r>
        <w:t>Подготовка к проведению муниципального этапа соревнований «Ворошиловский стрелок»</w:t>
      </w:r>
      <w:r>
        <w:t>.</w:t>
      </w:r>
    </w:p>
    <w:p w:rsidR="004867CA" w:rsidRPr="003A6424" w:rsidRDefault="00F256BA" w:rsidP="00695B5D">
      <w:pPr>
        <w:pStyle w:val="a3"/>
        <w:spacing w:before="1" w:line="360" w:lineRule="auto"/>
        <w:ind w:right="397"/>
      </w:pPr>
      <w:bookmarkStart w:id="0" w:name="_GoBack"/>
      <w:bookmarkEnd w:id="0"/>
      <w:r>
        <w:t>По 1 вопросу выступил</w:t>
      </w:r>
      <w:r>
        <w:t xml:space="preserve">а </w:t>
      </w:r>
      <w:proofErr w:type="spellStart"/>
      <w:r>
        <w:t>Андросюк</w:t>
      </w:r>
      <w:proofErr w:type="spellEnd"/>
      <w:r>
        <w:t xml:space="preserve"> В.А</w:t>
      </w:r>
      <w:r>
        <w:t>.: Тема инноваций в педагогической деятельности педагогов по ОБЖ очень актуальна на сегодняшний момент. К сожалению, есть учащиеся, которые не видят интереса в данном предмете. Поэтому для учителей становиться все более актуальным, вводить новые методики занятий, оценок в свои уроки, что бы заинтересовать учащихся. Он</w:t>
      </w:r>
      <w:r>
        <w:t>а</w:t>
      </w:r>
      <w:r>
        <w:t xml:space="preserve"> рассказал об уроке, как форме организации учебно-воспитательного процесса в школе и о ключевых позициях современного урока. В настоящее время все более актуальным в образовательном процессе становится использование в обучении приемов и методов, которые формируют умения самостоятельно добывать знания, собирать необходимую информацию, выдвигать гипотезы, делать выводы и умозаключения. А это значит, что у современного ученика должны быть сформированы универсальные учебные действия, обеспечивающие способность к организации самостоятельной учебной деятельности. Цели педагогического процесса - идеальное предвидение результата деятельности, состоят из целей преподавания и целей учения буквально на каждом уроке, на уровне предмета, на уровне системы образования. Для реализации познавательной и творческой активности школьника в учебном процессе используются современные образовательные технологии, дающие возможность повышать качество образования, более эффективно использовать учебное время и снижать долю репродуктивной деятельности учащихся за счет снижения времени, отведенного на выполнение домашнего задания</w:t>
      </w:r>
    </w:p>
    <w:p w:rsidR="004867CA" w:rsidRPr="003A6424" w:rsidRDefault="00F256BA" w:rsidP="00695B5D">
      <w:pPr>
        <w:pStyle w:val="a3"/>
        <w:spacing w:before="1" w:line="360" w:lineRule="auto"/>
        <w:ind w:right="397"/>
      </w:pPr>
      <w:r>
        <w:lastRenderedPageBreak/>
        <w:t xml:space="preserve">По 2 вопросу были заслушан творческий отчёт </w:t>
      </w:r>
      <w:r>
        <w:t>Цыганкова А.С</w:t>
      </w:r>
      <w:r>
        <w:t>.: «Формирование навыков здорового образа жизни и подготовка учащихся к безопасному поведению в повседневной жизни и чрезвычайных ситуациях».</w:t>
      </w:r>
    </w:p>
    <w:p w:rsidR="00F256BA" w:rsidRDefault="00F256BA" w:rsidP="00695B5D">
      <w:pPr>
        <w:pStyle w:val="a3"/>
        <w:spacing w:line="360" w:lineRule="auto"/>
        <w:ind w:right="397"/>
      </w:pPr>
      <w:r>
        <w:t xml:space="preserve">По 3 вопросу </w:t>
      </w:r>
      <w:proofErr w:type="spellStart"/>
      <w:r>
        <w:t>Полухин</w:t>
      </w:r>
      <w:proofErr w:type="spellEnd"/>
      <w:r>
        <w:t xml:space="preserve"> С.Е.</w:t>
      </w:r>
      <w:r>
        <w:t xml:space="preserve">. познакомил с учебными задачами и условиями, позволяющими создать для ребенка проблемную ситуацию на практическом примере постановки проблемной ситуации на уроке ОБЖ. Важным условием эффективности анализа урока является его комплексность, т.е. оценка организации и методики проведения, а также анализ и оценка качества знаний и умений учащихся, приобретенных в результате урока, считает </w:t>
      </w:r>
      <w:proofErr w:type="spellStart"/>
      <w:r>
        <w:t>Полухин</w:t>
      </w:r>
      <w:proofErr w:type="spellEnd"/>
      <w:r>
        <w:t xml:space="preserve"> С.Е.</w:t>
      </w:r>
    </w:p>
    <w:p w:rsidR="004867CA" w:rsidRDefault="00F256BA" w:rsidP="004867CA">
      <w:pPr>
        <w:pStyle w:val="a3"/>
        <w:spacing w:before="6" w:line="360" w:lineRule="auto"/>
        <w:ind w:right="397"/>
      </w:pPr>
      <w:r>
        <w:t xml:space="preserve">По 4 вопросу Копыт Ю.Ю. рассказала о повышении качества </w:t>
      </w:r>
      <w:proofErr w:type="spellStart"/>
      <w:r>
        <w:t>обученности</w:t>
      </w:r>
      <w:proofErr w:type="spellEnd"/>
      <w:r>
        <w:t xml:space="preserve"> учащихся средствами дальнейшего внедрения новых современных технологий с целью формирования у них основных компетентностей. Назвала отличия современного урока </w:t>
      </w:r>
      <w:proofErr w:type="gramStart"/>
      <w:r>
        <w:t>от</w:t>
      </w:r>
      <w:proofErr w:type="gramEnd"/>
      <w:r>
        <w:t xml:space="preserve"> традиционного. Современный урок – это урок по ФГОС. Он отличается от традиционного урока. Но отбрасывать традиционные идеи урока нельзя. Учитель на современном уроке должен использовать традиционные и инновационные методики. Урок по ФГОС должен быть актуальным, важным, практико - ориентированным, существенным и значимым для настоящего времени, отвечающий современным потребностям человека и общества. Модернизация современного образования и тенденции развития общества требуют новых системно организующих подходов к развитию образовательной среды. Федеральный государственный образовательный стандарт общего образования выделяет информатизацию образования в качестве одного из приоритетов. Информационная образовательная среда меняет способы представления и усвоения знаний, меняет характер взаимодействия между субъектами образовательного процесса, меняет весь процесс профессиональной методической деятельности каждого </w:t>
      </w:r>
      <w:r>
        <w:lastRenderedPageBreak/>
        <w:t>учителя.</w:t>
      </w:r>
    </w:p>
    <w:p w:rsidR="00F256BA" w:rsidRDefault="00F256BA" w:rsidP="004867CA">
      <w:pPr>
        <w:pStyle w:val="a3"/>
        <w:spacing w:before="6" w:line="360" w:lineRule="auto"/>
        <w:ind w:right="397"/>
      </w:pPr>
      <w:r>
        <w:t xml:space="preserve">По 5 вопросу Киселёв К.А. </w:t>
      </w:r>
      <w:r>
        <w:t xml:space="preserve">довел информацию о намеченных мероприятиях в рамках месячника оборонно-массовой работы. </w:t>
      </w:r>
      <w:r>
        <w:t>После доклада преподаватели ОБЖ школ района обсудили вопросы подготовки к военно-спортивным и военно-патриотическим конкурсам. Были доведены мероприятия Совета военно-патриотического воспитания детей и молодёжи района</w:t>
      </w:r>
      <w:r>
        <w:t>.</w:t>
      </w:r>
    </w:p>
    <w:p w:rsidR="00F256BA" w:rsidRPr="003A6424" w:rsidRDefault="00F256BA" w:rsidP="004867CA">
      <w:pPr>
        <w:pStyle w:val="a3"/>
        <w:spacing w:before="6" w:line="360" w:lineRule="auto"/>
        <w:ind w:right="397"/>
      </w:pPr>
      <w:r>
        <w:t xml:space="preserve">По 6 вопросу </w:t>
      </w:r>
      <w:r>
        <w:t>Коваль А.А.</w:t>
      </w:r>
      <w:r>
        <w:t xml:space="preserve"> </w:t>
      </w:r>
      <w:r>
        <w:t>предложил адаптировать положение соревнований «Ворошиловский стрелок» для проведения муниципального этапа.</w:t>
      </w:r>
    </w:p>
    <w:p w:rsidR="004867CA" w:rsidRPr="003A6424" w:rsidRDefault="004867CA" w:rsidP="004867CA">
      <w:pPr>
        <w:pStyle w:val="1"/>
        <w:spacing w:line="360" w:lineRule="auto"/>
        <w:ind w:left="680" w:right="397"/>
      </w:pPr>
      <w:r w:rsidRPr="003A6424">
        <w:rPr>
          <w:u w:val="thick"/>
        </w:rPr>
        <w:t>Постановили:</w:t>
      </w:r>
    </w:p>
    <w:p w:rsidR="00F256BA" w:rsidRDefault="00F256BA" w:rsidP="004867CA">
      <w:pPr>
        <w:pStyle w:val="a3"/>
        <w:spacing w:line="360" w:lineRule="auto"/>
        <w:ind w:left="680" w:right="397"/>
      </w:pPr>
      <w:r>
        <w:t xml:space="preserve">1. Единогласно приняли решение самое активное участие в школьных и районных конкурсах, мероприятиях Совета военно-патриотического воспитания детей и молодёжи района. </w:t>
      </w:r>
    </w:p>
    <w:p w:rsidR="00F256BA" w:rsidRDefault="00F256BA" w:rsidP="004867CA">
      <w:pPr>
        <w:pStyle w:val="a3"/>
        <w:spacing w:line="360" w:lineRule="auto"/>
        <w:ind w:left="680" w:right="397"/>
      </w:pPr>
      <w:r>
        <w:t xml:space="preserve">2. Пополнять школьные сайты. Следить за информацией о предстоящих конкурсах различного уровня. </w:t>
      </w:r>
    </w:p>
    <w:p w:rsidR="00F256BA" w:rsidRDefault="00F256BA" w:rsidP="004867CA">
      <w:pPr>
        <w:pStyle w:val="a3"/>
        <w:spacing w:line="360" w:lineRule="auto"/>
        <w:ind w:left="680" w:right="397"/>
      </w:pPr>
      <w:r>
        <w:t xml:space="preserve">3. Постоянно изучать новинки педагогических технологий и использовать их на практике. Совершенствовать своё профессиональное мастерство. </w:t>
      </w:r>
    </w:p>
    <w:p w:rsidR="00F256BA" w:rsidRDefault="00F256BA" w:rsidP="004867CA">
      <w:pPr>
        <w:pStyle w:val="a3"/>
        <w:spacing w:line="360" w:lineRule="auto"/>
        <w:ind w:left="680" w:right="397"/>
      </w:pPr>
      <w:r>
        <w:t>4. Создать условия для развития и получения качественного образования разным категориям учащихся через современные образовательные технологии.</w:t>
      </w:r>
    </w:p>
    <w:p w:rsidR="00F256BA" w:rsidRDefault="00F256BA" w:rsidP="004867CA">
      <w:pPr>
        <w:pStyle w:val="a3"/>
        <w:spacing w:line="360" w:lineRule="auto"/>
        <w:ind w:left="680" w:right="397"/>
      </w:pPr>
      <w:r>
        <w:t xml:space="preserve"> 5. Создать комфортные условия для </w:t>
      </w:r>
      <w:proofErr w:type="gramStart"/>
      <w:r>
        <w:t>обучающихся</w:t>
      </w:r>
      <w:proofErr w:type="gramEnd"/>
      <w:r>
        <w:t xml:space="preserve"> в урочной и внеклассной деятельности через здоровье-сберегающие технологии. 6. Развивать творческие способности детей через современные Педагогические технологии в урочной и внеклассной деятельности. 7. Продолжить работу по формированию у учащихся ключевых компетентностей на уроках и во внеурочной деятельности. </w:t>
      </w:r>
    </w:p>
    <w:p w:rsidR="004867CA" w:rsidRDefault="00F256BA" w:rsidP="004867CA">
      <w:pPr>
        <w:pStyle w:val="a3"/>
        <w:spacing w:line="360" w:lineRule="auto"/>
        <w:ind w:left="680" w:right="397"/>
      </w:pPr>
      <w:r>
        <w:t>8. Продолжить работу с одарёнными детьми.</w:t>
      </w:r>
    </w:p>
    <w:p w:rsidR="00F256BA" w:rsidRPr="003A6424" w:rsidRDefault="00F256BA" w:rsidP="004867CA">
      <w:pPr>
        <w:pStyle w:val="a3"/>
        <w:spacing w:line="360" w:lineRule="auto"/>
        <w:ind w:left="680" w:right="397"/>
        <w:rPr>
          <w:i/>
        </w:rPr>
      </w:pPr>
      <w:r>
        <w:t xml:space="preserve">9. Разработать адаптированное положение соревнований </w:t>
      </w:r>
      <w:r>
        <w:lastRenderedPageBreak/>
        <w:t>«Ворошиловский стрелок» для проведения муниципального этапа.</w:t>
      </w:r>
    </w:p>
    <w:p w:rsidR="004867CA" w:rsidRPr="003A6424" w:rsidRDefault="004867CA" w:rsidP="004867CA">
      <w:pPr>
        <w:pStyle w:val="a3"/>
        <w:spacing w:line="360" w:lineRule="auto"/>
        <w:ind w:left="680" w:right="397"/>
        <w:rPr>
          <w:i/>
        </w:rPr>
      </w:pPr>
    </w:p>
    <w:p w:rsidR="004867CA" w:rsidRPr="003A6424" w:rsidRDefault="004867CA" w:rsidP="004867CA">
      <w:pPr>
        <w:pStyle w:val="a3"/>
        <w:tabs>
          <w:tab w:val="left" w:pos="5943"/>
        </w:tabs>
        <w:spacing w:before="267" w:line="360" w:lineRule="auto"/>
        <w:ind w:left="680" w:right="397"/>
      </w:pPr>
      <w:r w:rsidRPr="003A6424">
        <w:t>Руководитель</w:t>
      </w:r>
      <w:r w:rsidRPr="003A6424">
        <w:rPr>
          <w:spacing w:val="-6"/>
        </w:rPr>
        <w:t xml:space="preserve"> </w:t>
      </w:r>
      <w:r w:rsidRPr="003A6424">
        <w:t>РМО:</w:t>
      </w:r>
      <w:r w:rsidRPr="003A6424">
        <w:rPr>
          <w:u w:val="single"/>
        </w:rPr>
        <w:tab/>
      </w:r>
      <w:r w:rsidRPr="003A6424">
        <w:t>/ Грохотов А.А.</w:t>
      </w:r>
    </w:p>
    <w:p w:rsidR="004867CA" w:rsidRPr="00695B5D" w:rsidRDefault="004867CA" w:rsidP="004867CA">
      <w:pPr>
        <w:pStyle w:val="a3"/>
        <w:spacing w:line="360" w:lineRule="auto"/>
        <w:ind w:left="680" w:right="397"/>
      </w:pPr>
    </w:p>
    <w:p w:rsidR="00F5037B" w:rsidRPr="00695B5D" w:rsidRDefault="00695B5D" w:rsidP="004867CA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867CA" w:rsidRPr="00695B5D">
        <w:rPr>
          <w:sz w:val="28"/>
          <w:szCs w:val="28"/>
        </w:rPr>
        <w:t>Секретарь:</w:t>
      </w:r>
      <w:r w:rsidR="004867CA" w:rsidRPr="00695B5D">
        <w:rPr>
          <w:sz w:val="28"/>
          <w:szCs w:val="28"/>
          <w:u w:val="single"/>
        </w:rPr>
        <w:t xml:space="preserve">                                                        </w:t>
      </w:r>
      <w:r w:rsidR="004867CA" w:rsidRPr="00695B5D">
        <w:rPr>
          <w:sz w:val="28"/>
          <w:szCs w:val="28"/>
        </w:rPr>
        <w:t>/</w:t>
      </w:r>
      <w:r w:rsidR="004867CA" w:rsidRPr="00695B5D">
        <w:rPr>
          <w:spacing w:val="1"/>
          <w:sz w:val="28"/>
          <w:szCs w:val="28"/>
        </w:rPr>
        <w:t xml:space="preserve"> </w:t>
      </w:r>
      <w:r w:rsidR="004867CA" w:rsidRPr="00695B5D">
        <w:rPr>
          <w:sz w:val="28"/>
          <w:szCs w:val="28"/>
        </w:rPr>
        <w:t>Чернышев М.И.</w:t>
      </w:r>
    </w:p>
    <w:sectPr w:rsidR="00F5037B" w:rsidRPr="00695B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595211"/>
    <w:multiLevelType w:val="hybridMultilevel"/>
    <w:tmpl w:val="1A269088"/>
    <w:lvl w:ilvl="0" w:tplc="35403AD4">
      <w:start w:val="1"/>
      <w:numFmt w:val="decimal"/>
      <w:lvlText w:val="%1."/>
      <w:lvlJc w:val="left"/>
      <w:pPr>
        <w:ind w:left="102" w:hanging="708"/>
        <w:jc w:val="left"/>
      </w:pPr>
      <w:rPr>
        <w:rFonts w:ascii="Times New Roman" w:eastAsia="Times New Roman" w:hAnsi="Times New Roman" w:cs="Times New Roman" w:hint="default"/>
        <w:i/>
        <w:iCs/>
        <w:spacing w:val="0"/>
        <w:w w:val="100"/>
        <w:sz w:val="28"/>
        <w:szCs w:val="28"/>
        <w:lang w:val="ru-RU" w:eastAsia="en-US" w:bidi="ar-SA"/>
      </w:rPr>
    </w:lvl>
    <w:lvl w:ilvl="1" w:tplc="1EFC18C4">
      <w:numFmt w:val="bullet"/>
      <w:lvlText w:val="•"/>
      <w:lvlJc w:val="left"/>
      <w:pPr>
        <w:ind w:left="1046" w:hanging="708"/>
      </w:pPr>
      <w:rPr>
        <w:rFonts w:hint="default"/>
        <w:lang w:val="ru-RU" w:eastAsia="en-US" w:bidi="ar-SA"/>
      </w:rPr>
    </w:lvl>
    <w:lvl w:ilvl="2" w:tplc="850C9ECC">
      <w:numFmt w:val="bullet"/>
      <w:lvlText w:val="•"/>
      <w:lvlJc w:val="left"/>
      <w:pPr>
        <w:ind w:left="1993" w:hanging="708"/>
      </w:pPr>
      <w:rPr>
        <w:rFonts w:hint="default"/>
        <w:lang w:val="ru-RU" w:eastAsia="en-US" w:bidi="ar-SA"/>
      </w:rPr>
    </w:lvl>
    <w:lvl w:ilvl="3" w:tplc="9CCA98D2">
      <w:numFmt w:val="bullet"/>
      <w:lvlText w:val="•"/>
      <w:lvlJc w:val="left"/>
      <w:pPr>
        <w:ind w:left="2939" w:hanging="708"/>
      </w:pPr>
      <w:rPr>
        <w:rFonts w:hint="default"/>
        <w:lang w:val="ru-RU" w:eastAsia="en-US" w:bidi="ar-SA"/>
      </w:rPr>
    </w:lvl>
    <w:lvl w:ilvl="4" w:tplc="5F42D6FA">
      <w:numFmt w:val="bullet"/>
      <w:lvlText w:val="•"/>
      <w:lvlJc w:val="left"/>
      <w:pPr>
        <w:ind w:left="3886" w:hanging="708"/>
      </w:pPr>
      <w:rPr>
        <w:rFonts w:hint="default"/>
        <w:lang w:val="ru-RU" w:eastAsia="en-US" w:bidi="ar-SA"/>
      </w:rPr>
    </w:lvl>
    <w:lvl w:ilvl="5" w:tplc="D924DC1E">
      <w:numFmt w:val="bullet"/>
      <w:lvlText w:val="•"/>
      <w:lvlJc w:val="left"/>
      <w:pPr>
        <w:ind w:left="4833" w:hanging="708"/>
      </w:pPr>
      <w:rPr>
        <w:rFonts w:hint="default"/>
        <w:lang w:val="ru-RU" w:eastAsia="en-US" w:bidi="ar-SA"/>
      </w:rPr>
    </w:lvl>
    <w:lvl w:ilvl="6" w:tplc="1B365738">
      <w:numFmt w:val="bullet"/>
      <w:lvlText w:val="•"/>
      <w:lvlJc w:val="left"/>
      <w:pPr>
        <w:ind w:left="5779" w:hanging="708"/>
      </w:pPr>
      <w:rPr>
        <w:rFonts w:hint="default"/>
        <w:lang w:val="ru-RU" w:eastAsia="en-US" w:bidi="ar-SA"/>
      </w:rPr>
    </w:lvl>
    <w:lvl w:ilvl="7" w:tplc="995AB050">
      <w:numFmt w:val="bullet"/>
      <w:lvlText w:val="•"/>
      <w:lvlJc w:val="left"/>
      <w:pPr>
        <w:ind w:left="6726" w:hanging="708"/>
      </w:pPr>
      <w:rPr>
        <w:rFonts w:hint="default"/>
        <w:lang w:val="ru-RU" w:eastAsia="en-US" w:bidi="ar-SA"/>
      </w:rPr>
    </w:lvl>
    <w:lvl w:ilvl="8" w:tplc="7834FF5C">
      <w:numFmt w:val="bullet"/>
      <w:lvlText w:val="•"/>
      <w:lvlJc w:val="left"/>
      <w:pPr>
        <w:ind w:left="7673" w:hanging="708"/>
      </w:pPr>
      <w:rPr>
        <w:rFonts w:hint="default"/>
        <w:lang w:val="ru-RU" w:eastAsia="en-US" w:bidi="ar-SA"/>
      </w:rPr>
    </w:lvl>
  </w:abstractNum>
  <w:abstractNum w:abstractNumId="1">
    <w:nsid w:val="609573FE"/>
    <w:multiLevelType w:val="hybridMultilevel"/>
    <w:tmpl w:val="CE82000A"/>
    <w:lvl w:ilvl="0" w:tplc="F9BADCE4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">
    <w:nsid w:val="74082570"/>
    <w:multiLevelType w:val="hybridMultilevel"/>
    <w:tmpl w:val="5BEE1FDC"/>
    <w:lvl w:ilvl="0" w:tplc="50426E1A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7CA"/>
    <w:rsid w:val="004867CA"/>
    <w:rsid w:val="00695B5D"/>
    <w:rsid w:val="00F256BA"/>
    <w:rsid w:val="00F50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867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867CA"/>
    <w:pPr>
      <w:spacing w:line="318" w:lineRule="exact"/>
      <w:ind w:left="954"/>
      <w:outlineLvl w:val="0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867CA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4867CA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4867C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4867CA"/>
    <w:pPr>
      <w:ind w:left="102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867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867CA"/>
    <w:pPr>
      <w:spacing w:line="318" w:lineRule="exact"/>
      <w:ind w:left="954"/>
      <w:outlineLvl w:val="0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867CA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4867CA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4867C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4867CA"/>
    <w:pPr>
      <w:ind w:left="102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934</Words>
  <Characters>5324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dcterms:created xsi:type="dcterms:W3CDTF">2024-03-03T17:50:00Z</dcterms:created>
  <dcterms:modified xsi:type="dcterms:W3CDTF">2024-03-03T18:12:00Z</dcterms:modified>
</cp:coreProperties>
</file>