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46C7" w:rsidRPr="00CA46C7" w:rsidRDefault="00CA46C7" w:rsidP="00CA46C7">
      <w:pPr>
        <w:pStyle w:val="a3"/>
        <w:spacing w:before="0" w:beforeAutospacing="0" w:after="0" w:afterAutospacing="0"/>
        <w:jc w:val="right"/>
        <w:rPr>
          <w:i/>
          <w:color w:val="010101"/>
          <w:sz w:val="28"/>
          <w:szCs w:val="28"/>
        </w:rPr>
      </w:pPr>
      <w:bookmarkStart w:id="0" w:name="_GoBack"/>
      <w:bookmarkEnd w:id="0"/>
      <w:r w:rsidRPr="00CA46C7">
        <w:rPr>
          <w:i/>
          <w:color w:val="010101"/>
          <w:sz w:val="28"/>
          <w:szCs w:val="28"/>
        </w:rPr>
        <w:t xml:space="preserve">МБОУ </w:t>
      </w:r>
      <w:proofErr w:type="spellStart"/>
      <w:r w:rsidRPr="00CA46C7">
        <w:rPr>
          <w:i/>
          <w:color w:val="010101"/>
          <w:sz w:val="28"/>
          <w:szCs w:val="28"/>
        </w:rPr>
        <w:t>Беглицкая</w:t>
      </w:r>
      <w:proofErr w:type="spellEnd"/>
      <w:r w:rsidRPr="00CA46C7">
        <w:rPr>
          <w:i/>
          <w:color w:val="010101"/>
          <w:sz w:val="28"/>
          <w:szCs w:val="28"/>
        </w:rPr>
        <w:t xml:space="preserve"> СОШ</w:t>
      </w:r>
    </w:p>
    <w:p w:rsidR="00CA46C7" w:rsidRPr="00CA46C7" w:rsidRDefault="00CA46C7" w:rsidP="00CA46C7">
      <w:pPr>
        <w:pStyle w:val="a3"/>
        <w:spacing w:before="0" w:beforeAutospacing="0" w:after="0" w:afterAutospacing="0"/>
        <w:jc w:val="right"/>
        <w:rPr>
          <w:i/>
          <w:color w:val="010101"/>
          <w:sz w:val="28"/>
          <w:szCs w:val="28"/>
        </w:rPr>
      </w:pPr>
      <w:r w:rsidRPr="00CA46C7">
        <w:rPr>
          <w:i/>
          <w:color w:val="010101"/>
          <w:sz w:val="28"/>
          <w:szCs w:val="28"/>
        </w:rPr>
        <w:t>Учитель биологии и географии</w:t>
      </w:r>
    </w:p>
    <w:p w:rsidR="00CA46C7" w:rsidRPr="00CA46C7" w:rsidRDefault="00CA46C7" w:rsidP="00CA46C7">
      <w:pPr>
        <w:pStyle w:val="a3"/>
        <w:spacing w:before="0" w:beforeAutospacing="0" w:after="0" w:afterAutospacing="0"/>
        <w:jc w:val="right"/>
        <w:rPr>
          <w:i/>
          <w:color w:val="010101"/>
          <w:sz w:val="28"/>
          <w:szCs w:val="28"/>
        </w:rPr>
      </w:pPr>
      <w:r w:rsidRPr="00CA46C7">
        <w:rPr>
          <w:i/>
          <w:color w:val="010101"/>
          <w:sz w:val="28"/>
          <w:szCs w:val="28"/>
        </w:rPr>
        <w:t xml:space="preserve"> </w:t>
      </w:r>
      <w:proofErr w:type="spellStart"/>
      <w:r w:rsidRPr="00CA46C7">
        <w:rPr>
          <w:i/>
          <w:color w:val="010101"/>
          <w:sz w:val="28"/>
          <w:szCs w:val="28"/>
        </w:rPr>
        <w:t>Резникова</w:t>
      </w:r>
      <w:proofErr w:type="spellEnd"/>
      <w:r w:rsidRPr="00CA46C7">
        <w:rPr>
          <w:i/>
          <w:color w:val="010101"/>
          <w:sz w:val="28"/>
          <w:szCs w:val="28"/>
        </w:rPr>
        <w:t xml:space="preserve"> Людмила Владимировна</w:t>
      </w:r>
    </w:p>
    <w:p w:rsidR="00CA46C7" w:rsidRDefault="00CA46C7" w:rsidP="00F714C0">
      <w:pPr>
        <w:pStyle w:val="a3"/>
        <w:spacing w:before="0" w:beforeAutospacing="0" w:after="240" w:afterAutospacing="0"/>
        <w:jc w:val="center"/>
        <w:rPr>
          <w:b/>
          <w:color w:val="010101"/>
          <w:sz w:val="28"/>
          <w:szCs w:val="28"/>
        </w:rPr>
      </w:pPr>
    </w:p>
    <w:p w:rsidR="00F714C0" w:rsidRPr="00F714C0" w:rsidRDefault="00F714C0" w:rsidP="00F714C0">
      <w:pPr>
        <w:pStyle w:val="a3"/>
        <w:spacing w:before="0" w:beforeAutospacing="0" w:after="240" w:afterAutospacing="0"/>
        <w:jc w:val="center"/>
        <w:rPr>
          <w:b/>
          <w:color w:val="010101"/>
          <w:sz w:val="28"/>
          <w:szCs w:val="28"/>
        </w:rPr>
      </w:pPr>
      <w:r w:rsidRPr="00F714C0">
        <w:rPr>
          <w:b/>
          <w:color w:val="010101"/>
          <w:sz w:val="28"/>
          <w:szCs w:val="28"/>
        </w:rPr>
        <w:t>Технологии подготовки к ГИА в формате ОГЭ и ЕГЭ по предмету «Биология» с учетом требований ФГОС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Одной из самых актуальных проблем для современного учителя является подготовка выпускника к Государственной итоговой аттестация по образовательным программам основного общего образования в форме основного государственного экзамена (ОГЭ) и к ЕГЭ.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На уроках, при прохождении любой темы, в любом классе средней школы материалы для закрепления можно брать из сборников ЕГЭ и ГИА.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Но почему же подготовка к единому государственному экзамену часто не даёт желаемого эффекта? Почему даже у мотивированных учащихся результаты ЕГЭ и ОГЭ далеки от ожидаемых? Почему полученный на ЕГЭ тестовый балл не всегда соответствует реальным знаниям обучающихся? Что же конкретно нужно сделать для успешной сдачи ЕГЭ и ОГЭ?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Для того, чтобы подготовиться и успешно сдать этот экзамен, необходимо представлять уровень требований, возможную его структуру и особенности тестовых заданий. Варианты заданий ГИА по биологии прошлых лет предполагают знания у выпускников базового и повышенного уровня, предусмотренных современным образовательным стандартом и программами по биологии, рекомендованными Министерством образования РФ.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Аттестационная работа требует от выпускников умения сравнивать биологические объекты и явления, знать основные понятия и термины, формулировки основополагающих теорий биологии, проводить анализ и сравнение процессов и явлений, и, самое главное, применять полученные знания, чётко и ясно формулировать свои выводы и ответы.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Перед учителем стоит вопрос: с чего начинать и когда начинать подготовку к ГИА? С самых первых уроков биологии в 5 классе. В структуру урока необходимо вводить тестовый материал аналогичного содержания, который поможет сформировать у учащихся вышеперечисленные умения.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Подготовкой к ГИА нужно заниматься постоянно, то есть из урока в урок. За один год подготовки высоких результатов добиться невозможно. С начала 9 и 11 классов необходимо переходить уже к детальному повторению.</w:t>
      </w:r>
    </w:p>
    <w:p w:rsidR="00382090" w:rsidRPr="00F714C0" w:rsidRDefault="00382090" w:rsidP="00382090">
      <w:pPr>
        <w:pStyle w:val="a3"/>
        <w:spacing w:before="0" w:beforeAutospacing="0" w:after="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 xml:space="preserve">На уроках биологии в наиболее тщательной обработке нуждаются знания и умения базового уровня. При организации учебного процесса в курсе общей биологии старшей школы особое внимание должно быть уделено </w:t>
      </w:r>
      <w:r w:rsidRPr="00F714C0">
        <w:rPr>
          <w:color w:val="010101"/>
          <w:sz w:val="28"/>
          <w:szCs w:val="28"/>
        </w:rPr>
        <w:lastRenderedPageBreak/>
        <w:t>повторению и закреплению наиболее значительных и наиболее слабо усваиваемых школьниками знаний из основной школы о классификации органического мира, его историческом развитии, особенностях строения и жизнедеятельности организмов разных царств живой природы, вопросов экологии, онтогенеза, селекции.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Необходимо обращать внимание на практическую направленность курса.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Все таблицы, рисунки, схемы должны быть рассмотрены и изучены (целенаправленная работа с учебником), так как многие школьники не могут работать по рисункам.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К сожалению, не у всех обучающихся на сегодняшний день имеется полный комплект учебной литературы, необходимой для прохождения учебного материала,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 xml:space="preserve">Учащиеся 9 класса пришли ко мне только в прошлом году. Поэтому работа по подготовке была начата сразу во втором полугодии. Ребятам было рекомендовано приобрести необходимые пособия «Подготовка к ГИА» ; «Тренировочные задания по биологии в форме ГИА», разработанные ФИПИ; на общешкольном и классных родительских собраниях, уже в прошлом году, родители были проинформированы о предстоящей итоговой аттестации, с обучающимися были соответственно проведены беседы, сейчас обновляется стенд в кабинете биологии «Готовимся к экзаменам», где </w:t>
      </w:r>
      <w:r w:rsidR="00F714C0">
        <w:rPr>
          <w:color w:val="010101"/>
          <w:sz w:val="28"/>
          <w:szCs w:val="28"/>
        </w:rPr>
        <w:t xml:space="preserve">размещены </w:t>
      </w:r>
      <w:r w:rsidRPr="00F714C0">
        <w:rPr>
          <w:color w:val="010101"/>
          <w:sz w:val="28"/>
          <w:szCs w:val="28"/>
        </w:rPr>
        <w:t>рекомендации психолога, поэтапное выполнение заданий, критерии оценивания.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При организации и подготовки обучающихся к ЕГЭ и ГИА выделяю следующие направления деятельности: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1.Профориентационная работа с обучающимися.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2.Ознакомление обучающихся со структурой и содержанием КИМ.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3.Планирование индивидуальной подготовки обучающихся, устранение пробелов в знаниях.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4.Диагностика уровня предметных результатов, готовности к выполнению экзаменационной работы.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5.Инструктажи с обучающимися.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І. Профориентационная работа с обучающимися.</w:t>
      </w:r>
    </w:p>
    <w:p w:rsidR="00382090" w:rsidRPr="00F714C0" w:rsidRDefault="00382090" w:rsidP="00382090">
      <w:pPr>
        <w:pStyle w:val="a3"/>
        <w:spacing w:before="0" w:beforeAutospacing="0" w:after="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 xml:space="preserve">На своих уроках биологии я провожу профориентационную работу с обучающимися с целью определения для них, где и в каких профессиях нужны биологические знания, и, таким образом, ориентирую на выбор соответствующего учебного заведения, где необходима при зачислении сдача экзамена по биологии. На свете существуют множество профессий, в </w:t>
      </w:r>
      <w:r w:rsidRPr="00F714C0">
        <w:rPr>
          <w:color w:val="010101"/>
          <w:sz w:val="28"/>
          <w:szCs w:val="28"/>
        </w:rPr>
        <w:lastRenderedPageBreak/>
        <w:t xml:space="preserve">которых без знаний биологии просто никак. Это: ученый, медик, ветеринар, психолог, агроном, кинолог, технолог пищевой промышленности, фармацевт, спортсмены, диетолог, парикмахер, дизайнер. 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ІІ. Ознакомление обучающихся со структурой и содержанием КИМ веду через изучение: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1.Спецификации КИМ.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2.Кодификатора. У каждого ученика должен быть кодификатор элементов содержания ГИА в печатном формате, где они отмечают темы, которые нужно просмотреть к очередному заданию.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3.Типов заданий и их содержания.</w:t>
      </w:r>
      <w:r w:rsidR="00F714C0">
        <w:rPr>
          <w:color w:val="010101"/>
          <w:sz w:val="28"/>
          <w:szCs w:val="28"/>
        </w:rPr>
        <w:t xml:space="preserve"> </w:t>
      </w:r>
      <w:r w:rsidRPr="00F714C0">
        <w:rPr>
          <w:color w:val="010101"/>
          <w:sz w:val="28"/>
          <w:szCs w:val="28"/>
        </w:rPr>
        <w:t>На занятиях записи в тетрадях сведены к минимуму (основной теоретический материал в виде схем, логических цепочек и т.п.). Это экономит время, позволяет за короткое время объяснять материал.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 xml:space="preserve">Например, обращаю внимание на то, что одна и та же тема в биологии может встречаться во всех частях экзаменационной </w:t>
      </w:r>
      <w:proofErr w:type="gramStart"/>
      <w:r w:rsidRPr="00F714C0">
        <w:rPr>
          <w:color w:val="010101"/>
          <w:sz w:val="28"/>
          <w:szCs w:val="28"/>
        </w:rPr>
        <w:t>работы</w:t>
      </w:r>
      <w:r w:rsidR="00F714C0">
        <w:rPr>
          <w:color w:val="010101"/>
          <w:sz w:val="28"/>
          <w:szCs w:val="28"/>
        </w:rPr>
        <w:t xml:space="preserve">, </w:t>
      </w:r>
      <w:r w:rsidRPr="00F714C0">
        <w:rPr>
          <w:color w:val="010101"/>
          <w:sz w:val="28"/>
          <w:szCs w:val="28"/>
        </w:rPr>
        <w:t xml:space="preserve"> знакомлю</w:t>
      </w:r>
      <w:proofErr w:type="gramEnd"/>
      <w:r w:rsidRPr="00F714C0">
        <w:rPr>
          <w:color w:val="010101"/>
          <w:sz w:val="28"/>
          <w:szCs w:val="28"/>
        </w:rPr>
        <w:t xml:space="preserve"> с распределением заданий экзаменационной работы по содержательным блокам и заданиями по видам проверяемых умений и способам действий. То есть объясняю, что они должны знать, уметь, понимать, называть, характеризовать, планировать.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Останавливаюсь подробно на системе оценивания отдельных заданий и экзаменационной работы в целом.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Говорю о продолжительности экзамена по биологии, выделяю при этом, что на выполнение каждой части экзаменационной работы обучающийся должен спланировать свое время таким образом, чтобы вовремя закончить свою работу.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ІІІ. Планирование индивидуальной подготовки обучающихся, устранение пробелов в знаниях реализую путем: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- проведения тематических консультаций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- подбора дидактических материалов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ІV. Планирование индивидуальной подготовки с обучающимися позволяет продиагностировать знания и навыки через: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1.Использование типовых контрольных работ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2.Использование КИМ</w:t>
      </w:r>
    </w:p>
    <w:p w:rsidR="00382090" w:rsidRPr="00F714C0" w:rsidRDefault="00F714C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>3</w:t>
      </w:r>
      <w:r w:rsidR="00382090" w:rsidRPr="00F714C0">
        <w:rPr>
          <w:color w:val="010101"/>
          <w:sz w:val="28"/>
          <w:szCs w:val="28"/>
        </w:rPr>
        <w:t>.Разработку и применение заданий по типу КИМ.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lastRenderedPageBreak/>
        <w:t>V. Провожу инструктажи с обучающимися: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-напоминаю о правилах поведения в аудитории;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- объясняю ход работы с КИМ (главное, напоминаю о том, что необходимо внимательно читать задания!);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- знакомлю с основными правилами заполнения бланков ЕГЭ (для тренировки заполнения можно использовать черновики бланков).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Практика показывает, что круг проблем, возникших при подготовке к экзаменам, следующий:</w:t>
      </w:r>
    </w:p>
    <w:p w:rsidR="00382090" w:rsidRPr="00F714C0" w:rsidRDefault="00382090" w:rsidP="00382090">
      <w:pPr>
        <w:pStyle w:val="a3"/>
        <w:spacing w:before="0" w:beforeAutospacing="0" w:after="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Во-первых, это откровенный саботаж части учащихся – нежелание работать как на уроке, так и дома.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Во-вторых, недопонимание учащимися и их родителями серьёзности проблемы.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В-третьих, леность мысли, примитивность мышления, узость кругозора большинства учащихся в связи с низким уровнем начитанности.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В-четвёртых, невнимательное чтение тестовых заданий, излишняя спешка при их выполнении.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В-пятых, стремление получить готовый ответ в Интернете, чтобы избежать трудностей в процессе мышления.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Я считаю, что решить проблему с подготовкой к ГИА можно только всем миром: в союзе с родителями. Кроме того, развивать коммуникативные умения нужно и необходимо всем учителям-предметникам включиться в работу по совершенствованию навыков работы, учащихся с текстом – особенно учебным и справочным.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С учениками постоянно проводятся беседы о необходимости дополнительных занятий, о серьезном отношении к экзаменам, о пропусках уроков, об успеваемости.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Отличие ГИА от традиционного экзамена состоит в том, что выпускнику не предлагается определенный перечень тем и вопросов, а требуется знание всего учебного материала. Такая ситуация часто вызывает излишнее волнение у подростков, так как им кажется, что объем материала очень большой, они не успеют все выучить к экзамену. Для того чтобы задача стала более реальной, необходима помощь в распределении материала, определении ежедневной нагрузки.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 xml:space="preserve">Итоговая государственная аттестация учащихся играет огромную роль, как для самих учащихся, их родителей, так и для школы и педагогического </w:t>
      </w:r>
      <w:r w:rsidRPr="00F714C0">
        <w:rPr>
          <w:color w:val="010101"/>
          <w:sz w:val="28"/>
          <w:szCs w:val="28"/>
        </w:rPr>
        <w:lastRenderedPageBreak/>
        <w:t>коллектива. Деятельность школы по вопросам итоговой аттестации складывается из работы с учителями, учащимися и родителями.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Материалы к ГИА по биологии: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Учебное пособие "ОГЭ 20</w:t>
      </w:r>
      <w:r w:rsidR="00E46561">
        <w:rPr>
          <w:color w:val="010101"/>
          <w:sz w:val="28"/>
          <w:szCs w:val="28"/>
        </w:rPr>
        <w:t>25</w:t>
      </w:r>
      <w:r w:rsidRPr="00F714C0">
        <w:rPr>
          <w:color w:val="010101"/>
          <w:sz w:val="28"/>
          <w:szCs w:val="28"/>
        </w:rPr>
        <w:t xml:space="preserve">. Биология. 9 класс. Основной государственный экзамен" </w:t>
      </w:r>
      <w:r w:rsidR="00E46561">
        <w:rPr>
          <w:color w:val="010101"/>
          <w:sz w:val="28"/>
          <w:szCs w:val="28"/>
        </w:rPr>
        <w:t xml:space="preserve">А.А. Кириленко, С.И. Колесников, Е.В. </w:t>
      </w:r>
      <w:proofErr w:type="spellStart"/>
      <w:r w:rsidR="00E46561">
        <w:rPr>
          <w:color w:val="010101"/>
          <w:sz w:val="28"/>
          <w:szCs w:val="28"/>
        </w:rPr>
        <w:t>Даденко</w:t>
      </w:r>
      <w:proofErr w:type="spellEnd"/>
      <w:r w:rsidR="00E46561">
        <w:rPr>
          <w:color w:val="010101"/>
          <w:sz w:val="28"/>
          <w:szCs w:val="28"/>
        </w:rPr>
        <w:t xml:space="preserve">; </w:t>
      </w:r>
      <w:r w:rsidRPr="00F714C0">
        <w:rPr>
          <w:color w:val="010101"/>
          <w:sz w:val="28"/>
          <w:szCs w:val="28"/>
        </w:rPr>
        <w:t xml:space="preserve">содержит: </w:t>
      </w:r>
      <w:r w:rsidR="00E46561">
        <w:rPr>
          <w:color w:val="010101"/>
          <w:sz w:val="28"/>
          <w:szCs w:val="28"/>
        </w:rPr>
        <w:t>2</w:t>
      </w:r>
      <w:r w:rsidRPr="00F714C0">
        <w:rPr>
          <w:color w:val="010101"/>
          <w:sz w:val="28"/>
          <w:szCs w:val="28"/>
        </w:rPr>
        <w:t>0 вариантов заданий; ответы ко всем заданиям; критерии оценивания.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Сборник предназначен для учителей и методистов, готовящих учащихся к Основному государственному экзамену, а также для самоподготовки и самоконтроля учащихся 9 классов основной школы.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Учебное пособие "ЕГЭ 20</w:t>
      </w:r>
      <w:r w:rsidR="00E46561">
        <w:rPr>
          <w:color w:val="010101"/>
          <w:sz w:val="28"/>
          <w:szCs w:val="28"/>
        </w:rPr>
        <w:t>25</w:t>
      </w:r>
      <w:r w:rsidRPr="00F714C0">
        <w:rPr>
          <w:color w:val="010101"/>
          <w:sz w:val="28"/>
          <w:szCs w:val="28"/>
        </w:rPr>
        <w:t xml:space="preserve">. Биология. </w:t>
      </w:r>
      <w:r w:rsidR="00E46561">
        <w:rPr>
          <w:color w:val="010101"/>
          <w:sz w:val="28"/>
          <w:szCs w:val="28"/>
        </w:rPr>
        <w:t>Тематический тренинг</w:t>
      </w:r>
      <w:r w:rsidRPr="00F714C0">
        <w:rPr>
          <w:color w:val="010101"/>
          <w:sz w:val="28"/>
          <w:szCs w:val="28"/>
        </w:rPr>
        <w:t xml:space="preserve">" </w:t>
      </w:r>
      <w:r w:rsidR="00E46561">
        <w:rPr>
          <w:color w:val="010101"/>
          <w:sz w:val="28"/>
          <w:szCs w:val="28"/>
        </w:rPr>
        <w:t>А.А. Кириленко</w:t>
      </w:r>
      <w:r w:rsidRPr="00F714C0">
        <w:rPr>
          <w:color w:val="010101"/>
          <w:sz w:val="28"/>
          <w:szCs w:val="28"/>
        </w:rPr>
        <w:t xml:space="preserve">. </w:t>
      </w:r>
      <w:r w:rsidR="00E46561" w:rsidRPr="00F714C0">
        <w:rPr>
          <w:color w:val="010101"/>
          <w:sz w:val="28"/>
          <w:szCs w:val="28"/>
        </w:rPr>
        <w:t>С</w:t>
      </w:r>
      <w:r w:rsidRPr="00F714C0">
        <w:rPr>
          <w:color w:val="010101"/>
          <w:sz w:val="28"/>
          <w:szCs w:val="28"/>
        </w:rPr>
        <w:t>одержит</w:t>
      </w:r>
      <w:r w:rsidR="00E46561">
        <w:rPr>
          <w:color w:val="010101"/>
          <w:sz w:val="28"/>
          <w:szCs w:val="28"/>
        </w:rPr>
        <w:t xml:space="preserve"> различные </w:t>
      </w:r>
      <w:r w:rsidRPr="00F714C0">
        <w:rPr>
          <w:color w:val="010101"/>
          <w:sz w:val="28"/>
          <w:szCs w:val="28"/>
        </w:rPr>
        <w:t>вариант</w:t>
      </w:r>
      <w:r w:rsidR="00E46561">
        <w:rPr>
          <w:color w:val="010101"/>
          <w:sz w:val="28"/>
          <w:szCs w:val="28"/>
        </w:rPr>
        <w:t>ы</w:t>
      </w:r>
      <w:r w:rsidRPr="00F714C0">
        <w:rPr>
          <w:color w:val="010101"/>
          <w:sz w:val="28"/>
          <w:szCs w:val="28"/>
        </w:rPr>
        <w:t xml:space="preserve"> заданий, ответы к заданиям, комментарии к ответам</w:t>
      </w:r>
      <w:r w:rsidR="00E46561">
        <w:rPr>
          <w:color w:val="010101"/>
          <w:sz w:val="28"/>
          <w:szCs w:val="28"/>
        </w:rPr>
        <w:t>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i/>
          <w:iCs/>
          <w:color w:val="010101"/>
          <w:sz w:val="28"/>
          <w:szCs w:val="28"/>
        </w:rPr>
        <w:t>Вы знаете, мне по- прежнему верится,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i/>
          <w:iCs/>
          <w:color w:val="010101"/>
          <w:sz w:val="28"/>
          <w:szCs w:val="28"/>
        </w:rPr>
        <w:t>Что если останется жить Земля,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i/>
          <w:iCs/>
          <w:color w:val="010101"/>
          <w:sz w:val="28"/>
          <w:szCs w:val="28"/>
        </w:rPr>
        <w:t>Высшим достоинством Человечества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i/>
          <w:iCs/>
          <w:color w:val="010101"/>
          <w:sz w:val="28"/>
          <w:szCs w:val="28"/>
        </w:rPr>
        <w:t>Станут когда-нибудь учителя".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Р. Рождественский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И в заключении,</w:t>
      </w:r>
    </w:p>
    <w:p w:rsidR="00382090" w:rsidRPr="00E46561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  <w:u w:val="single"/>
        </w:rPr>
      </w:pPr>
      <w:r w:rsidRPr="00E46561">
        <w:rPr>
          <w:color w:val="010101"/>
          <w:sz w:val="28"/>
          <w:szCs w:val="28"/>
          <w:u w:val="single"/>
        </w:rPr>
        <w:t>Психологические рекомендации для учителей, готовящих детей к ЕГЭ.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• Сосредоточивайтесь на позитивных сторонах и преимуществах учащегося с целью укрепления его самооценки.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• Помогайте подростку поверить в себя и свои способности.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• Помогайте избежать ошибок, настраивайте на то, чтобы школьник максимально реализовал свои возможности в период проведения экзамена.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• Поддерживайте выпускника при неудачах, вселяйте уверенность в том, что в школе ребёнок учится и ошибки при получении знаний неизбежны.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• Подробно расскажите выпускникам, как будет проходить единый государственный экзамен, чтобы каждый из них последовательно представлял всю процедуру экзамена.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lastRenderedPageBreak/>
        <w:t>• Приложите усилия, чтобы родители не только ознакомились с правилами для выпускников, но и не были сторонними наблюдателями во время подготовки ребенка к экзамену, а, наоборот, оказывали ему всестороннюю помощь и поддержку.</w:t>
      </w:r>
    </w:p>
    <w:p w:rsidR="00382090" w:rsidRPr="00F714C0" w:rsidRDefault="00382090" w:rsidP="00382090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  <w:r w:rsidRPr="00F714C0">
        <w:rPr>
          <w:color w:val="010101"/>
          <w:sz w:val="28"/>
          <w:szCs w:val="28"/>
        </w:rPr>
        <w:t>• Учитывайте во время подготовки и проведения экзамена индивидуальные психофизиологические особенности выпускников. Психофизиологические особенности – это устойчивые природные характеристики человека, которые не меняются с возрастом и проявляются в скорости протекания мыслительно-речевых процессов, в продуктивности умственной деятельности.</w:t>
      </w:r>
    </w:p>
    <w:p w:rsidR="00396E21" w:rsidRDefault="00396E21"/>
    <w:sectPr w:rsidR="00396E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2090"/>
    <w:rsid w:val="00382090"/>
    <w:rsid w:val="00396E21"/>
    <w:rsid w:val="00CA46C7"/>
    <w:rsid w:val="00E46561"/>
    <w:rsid w:val="00F71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16463B"/>
  <w15:chartTrackingRefBased/>
  <w15:docId w15:val="{124C6472-4B0F-4187-8321-CAF95C86C1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820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997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31413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2675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85920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17904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76974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04181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1511</Words>
  <Characters>8615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Mama</dc:creator>
  <cp:keywords/>
  <dc:description/>
  <cp:lastModifiedBy>Mama</cp:lastModifiedBy>
  <cp:revision>6</cp:revision>
  <dcterms:created xsi:type="dcterms:W3CDTF">2025-02-28T13:14:00Z</dcterms:created>
  <dcterms:modified xsi:type="dcterms:W3CDTF">2025-03-01T14:58:00Z</dcterms:modified>
</cp:coreProperties>
</file>